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0D0A074C" w:rsidR="00F55ECD" w:rsidRDefault="00360EEA" w:rsidP="00B053EC">
      <w:pPr>
        <w:jc w:val="center"/>
        <w:rPr>
          <w:b/>
        </w:rPr>
      </w:pPr>
      <w:r>
        <w:rPr>
          <w:b/>
        </w:rPr>
        <w:t xml:space="preserve">      </w:t>
      </w:r>
      <w:r w:rsidR="0046504A">
        <w:rPr>
          <w:b/>
        </w:rPr>
        <w:t xml:space="preserve">PLANNING COMMITTEE </w:t>
      </w:r>
      <w:r w:rsidR="005F1EE5">
        <w:rPr>
          <w:b/>
        </w:rPr>
        <w:t>19</w:t>
      </w:r>
      <w:r w:rsidR="000A5ACC">
        <w:rPr>
          <w:b/>
        </w:rPr>
        <w:t>th</w:t>
      </w:r>
      <w:r w:rsidR="00437B22">
        <w:rPr>
          <w:b/>
        </w:rPr>
        <w:t xml:space="preserve"> </w:t>
      </w:r>
      <w:r w:rsidR="000A34F9">
        <w:rPr>
          <w:b/>
        </w:rPr>
        <w:t>Ju</w:t>
      </w:r>
      <w:r w:rsidR="005F1EE5">
        <w:rPr>
          <w:b/>
        </w:rPr>
        <w:t>ly</w:t>
      </w:r>
      <w:r w:rsidR="0046504A">
        <w:rPr>
          <w:b/>
        </w:rPr>
        <w:t xml:space="preserve"> 201</w:t>
      </w:r>
      <w:r w:rsidR="00601674">
        <w:rPr>
          <w:b/>
        </w:rPr>
        <w:t>8</w:t>
      </w:r>
    </w:p>
    <w:p w14:paraId="304218D0" w14:textId="1DC448EC" w:rsidR="00C619F4" w:rsidRDefault="0046504A" w:rsidP="005B74B1">
      <w:pPr>
        <w:jc w:val="center"/>
        <w:rPr>
          <w:b/>
        </w:rPr>
      </w:pPr>
      <w:r>
        <w:rPr>
          <w:b/>
        </w:rPr>
        <w:t>PLANNING APPLICATIONS AND OTHER ITEMS FOR CONSIDERATION</w:t>
      </w:r>
    </w:p>
    <w:p w14:paraId="72BEADBD" w14:textId="77777777" w:rsidR="0046504A" w:rsidRDefault="0046504A" w:rsidP="0046504A">
      <w:pPr>
        <w:rPr>
          <w:b/>
        </w:rPr>
      </w:pPr>
      <w:r>
        <w:rPr>
          <w:b/>
        </w:rPr>
        <w:t>Planning Applications</w:t>
      </w:r>
    </w:p>
    <w:tbl>
      <w:tblPr>
        <w:tblStyle w:val="TableGrid"/>
        <w:tblW w:w="11199" w:type="dxa"/>
        <w:tblInd w:w="-1139" w:type="dxa"/>
        <w:tblLook w:val="04A0" w:firstRow="1" w:lastRow="0" w:firstColumn="1" w:lastColumn="0" w:noHBand="0" w:noVBand="1"/>
      </w:tblPr>
      <w:tblGrid>
        <w:gridCol w:w="2253"/>
        <w:gridCol w:w="1695"/>
        <w:gridCol w:w="1417"/>
        <w:gridCol w:w="3941"/>
        <w:gridCol w:w="1893"/>
      </w:tblGrid>
      <w:tr w:rsidR="00761350" w14:paraId="51FA8486" w14:textId="77777777" w:rsidTr="005F1EE5">
        <w:trPr>
          <w:trHeight w:val="501"/>
        </w:trPr>
        <w:tc>
          <w:tcPr>
            <w:tcW w:w="2268" w:type="dxa"/>
          </w:tcPr>
          <w:p w14:paraId="254013E6" w14:textId="77777777" w:rsidR="00761350" w:rsidRPr="003D51B6" w:rsidRDefault="00761350" w:rsidP="0046504A">
            <w:pPr>
              <w:rPr>
                <w:b/>
              </w:rPr>
            </w:pPr>
            <w:r w:rsidRPr="003D51B6">
              <w:rPr>
                <w:b/>
              </w:rPr>
              <w:t>Number</w:t>
            </w:r>
          </w:p>
        </w:tc>
        <w:tc>
          <w:tcPr>
            <w:tcW w:w="1701" w:type="dxa"/>
          </w:tcPr>
          <w:p w14:paraId="26481627" w14:textId="77777777" w:rsidR="00761350" w:rsidRPr="003D51B6" w:rsidRDefault="00761350" w:rsidP="0046504A">
            <w:pPr>
              <w:rPr>
                <w:b/>
              </w:rPr>
            </w:pPr>
            <w:r w:rsidRPr="003D51B6">
              <w:rPr>
                <w:b/>
              </w:rPr>
              <w:t>Address</w:t>
            </w:r>
          </w:p>
        </w:tc>
        <w:tc>
          <w:tcPr>
            <w:tcW w:w="1418" w:type="dxa"/>
          </w:tcPr>
          <w:p w14:paraId="3686A777" w14:textId="77777777" w:rsidR="00761350" w:rsidRPr="003D51B6" w:rsidRDefault="00761350" w:rsidP="0046504A">
            <w:pPr>
              <w:rPr>
                <w:b/>
              </w:rPr>
            </w:pPr>
            <w:r>
              <w:rPr>
                <w:b/>
              </w:rPr>
              <w:t>Ward</w:t>
            </w:r>
          </w:p>
        </w:tc>
        <w:tc>
          <w:tcPr>
            <w:tcW w:w="3969" w:type="dxa"/>
          </w:tcPr>
          <w:p w14:paraId="66D35D24" w14:textId="77777777" w:rsidR="00761350" w:rsidRPr="003D51B6" w:rsidRDefault="00761350" w:rsidP="0046504A">
            <w:pPr>
              <w:rPr>
                <w:b/>
              </w:rPr>
            </w:pPr>
            <w:r w:rsidRPr="003D51B6">
              <w:rPr>
                <w:b/>
              </w:rPr>
              <w:t>Description</w:t>
            </w:r>
          </w:p>
        </w:tc>
        <w:tc>
          <w:tcPr>
            <w:tcW w:w="1843" w:type="dxa"/>
          </w:tcPr>
          <w:p w14:paraId="55A910E8" w14:textId="77777777" w:rsidR="00761350" w:rsidRPr="003D51B6" w:rsidRDefault="00761350" w:rsidP="0046504A">
            <w:pPr>
              <w:rPr>
                <w:b/>
              </w:rPr>
            </w:pPr>
            <w:r w:rsidRPr="003D51B6">
              <w:rPr>
                <w:b/>
              </w:rPr>
              <w:t>Comment</w:t>
            </w:r>
          </w:p>
        </w:tc>
      </w:tr>
      <w:tr w:rsidR="00761350" w14:paraId="52186774" w14:textId="77777777" w:rsidTr="005F1EE5">
        <w:tc>
          <w:tcPr>
            <w:tcW w:w="2268" w:type="dxa"/>
          </w:tcPr>
          <w:p w14:paraId="12BAE645" w14:textId="77777777" w:rsidR="00761350" w:rsidRPr="0030395B" w:rsidRDefault="00761350" w:rsidP="00C00EE5">
            <w:r w:rsidRPr="00AD6ED7">
              <w:t>182192</w:t>
            </w:r>
          </w:p>
        </w:tc>
        <w:tc>
          <w:tcPr>
            <w:tcW w:w="1701" w:type="dxa"/>
          </w:tcPr>
          <w:p w14:paraId="27209386" w14:textId="77777777" w:rsidR="00761350" w:rsidRPr="0030395B" w:rsidRDefault="00761350" w:rsidP="00C00EE5">
            <w:r w:rsidRPr="00AD6ED7">
              <w:t>100a Grandstand Road</w:t>
            </w:r>
          </w:p>
        </w:tc>
        <w:tc>
          <w:tcPr>
            <w:tcW w:w="1418" w:type="dxa"/>
          </w:tcPr>
          <w:p w14:paraId="27C846D6" w14:textId="77777777" w:rsidR="00761350" w:rsidRPr="0030395B" w:rsidRDefault="00761350" w:rsidP="00C00EE5">
            <w:pPr>
              <w:tabs>
                <w:tab w:val="left" w:pos="945"/>
              </w:tabs>
            </w:pPr>
            <w:proofErr w:type="spellStart"/>
            <w:r>
              <w:t>Bobblestock</w:t>
            </w:r>
            <w:proofErr w:type="spellEnd"/>
          </w:p>
        </w:tc>
        <w:tc>
          <w:tcPr>
            <w:tcW w:w="3969" w:type="dxa"/>
          </w:tcPr>
          <w:p w14:paraId="49523A56" w14:textId="77777777" w:rsidR="00761350" w:rsidRPr="0030395B" w:rsidRDefault="00761350" w:rsidP="00C00EE5">
            <w:pPr>
              <w:tabs>
                <w:tab w:val="left" w:pos="945"/>
              </w:tabs>
            </w:pPr>
            <w:r w:rsidRPr="00AD6ED7">
              <w:t>Proposed first floor extension to provide storage facilities associated with A1 use</w:t>
            </w:r>
            <w:r>
              <w:t>.</w:t>
            </w:r>
          </w:p>
        </w:tc>
        <w:tc>
          <w:tcPr>
            <w:tcW w:w="1843" w:type="dxa"/>
          </w:tcPr>
          <w:p w14:paraId="7294D0BA" w14:textId="555D7049" w:rsidR="00761350" w:rsidRPr="00E97BE9" w:rsidRDefault="00CC164C" w:rsidP="00C00EE5">
            <w:r>
              <w:t xml:space="preserve">No objection. </w:t>
            </w:r>
          </w:p>
        </w:tc>
      </w:tr>
      <w:tr w:rsidR="00761350" w14:paraId="06E5986F" w14:textId="77777777" w:rsidTr="005F1EE5">
        <w:tc>
          <w:tcPr>
            <w:tcW w:w="2268" w:type="dxa"/>
          </w:tcPr>
          <w:p w14:paraId="0D45BEF6" w14:textId="77777777" w:rsidR="00761350" w:rsidRPr="00B21011" w:rsidRDefault="00761350" w:rsidP="000143AD">
            <w:r w:rsidRPr="00F80D3A">
              <w:t>182329</w:t>
            </w:r>
            <w:r>
              <w:t>/30</w:t>
            </w:r>
          </w:p>
        </w:tc>
        <w:tc>
          <w:tcPr>
            <w:tcW w:w="1701" w:type="dxa"/>
          </w:tcPr>
          <w:p w14:paraId="47BB9379" w14:textId="77777777" w:rsidR="00761350" w:rsidRPr="00B21011" w:rsidRDefault="00761350" w:rsidP="000143AD">
            <w:r w:rsidRPr="00F80D3A">
              <w:t>Barclays Bank, 1-3 Broad Street</w:t>
            </w:r>
          </w:p>
        </w:tc>
        <w:tc>
          <w:tcPr>
            <w:tcW w:w="1418" w:type="dxa"/>
          </w:tcPr>
          <w:p w14:paraId="021553F7" w14:textId="77777777" w:rsidR="00761350" w:rsidRPr="00B21011" w:rsidRDefault="00761350" w:rsidP="000143AD">
            <w:r>
              <w:t>Central</w:t>
            </w:r>
          </w:p>
        </w:tc>
        <w:tc>
          <w:tcPr>
            <w:tcW w:w="3969" w:type="dxa"/>
          </w:tcPr>
          <w:p w14:paraId="0742D764" w14:textId="77777777" w:rsidR="00761350" w:rsidRPr="00B21011" w:rsidRDefault="00761350" w:rsidP="000143AD">
            <w:r w:rsidRPr="00F80D3A">
              <w:t xml:space="preserve">Proposed pitched slate and flat roof repairs and </w:t>
            </w:r>
            <w:proofErr w:type="spellStart"/>
            <w:r w:rsidRPr="00F80D3A">
              <w:t>recoverings</w:t>
            </w:r>
            <w:proofErr w:type="spellEnd"/>
            <w:r w:rsidRPr="00F80D3A">
              <w:t xml:space="preserve"> to rear of main building above second floor, external decorations and general repairs. A/C plant equipment will be required to be removed and reinstated on completion of flat roof repairs.</w:t>
            </w:r>
          </w:p>
        </w:tc>
        <w:tc>
          <w:tcPr>
            <w:tcW w:w="1843" w:type="dxa"/>
          </w:tcPr>
          <w:p w14:paraId="2A4DD4B3" w14:textId="63512F81" w:rsidR="00761350" w:rsidRPr="00F54A6C" w:rsidRDefault="00CC164C" w:rsidP="000143AD">
            <w:r>
              <w:t xml:space="preserve">No objection. </w:t>
            </w:r>
            <w:r w:rsidR="00B955EB">
              <w:t xml:space="preserve">Cllr </w:t>
            </w:r>
            <w:proofErr w:type="spellStart"/>
            <w:r w:rsidR="00B955EB">
              <w:t>Tawn</w:t>
            </w:r>
            <w:proofErr w:type="spellEnd"/>
            <w:r w:rsidR="00B955EB">
              <w:t xml:space="preserve"> in approval.</w:t>
            </w:r>
          </w:p>
        </w:tc>
      </w:tr>
      <w:tr w:rsidR="00761350" w14:paraId="60892BEA" w14:textId="77777777" w:rsidTr="005F1EE5">
        <w:trPr>
          <w:trHeight w:val="293"/>
        </w:trPr>
        <w:tc>
          <w:tcPr>
            <w:tcW w:w="2268" w:type="dxa"/>
          </w:tcPr>
          <w:p w14:paraId="31159482" w14:textId="77777777" w:rsidR="00761350" w:rsidRPr="0030395B" w:rsidRDefault="00761350" w:rsidP="00C00EE5">
            <w:r w:rsidRPr="00AD6ED7">
              <w:t>181365</w:t>
            </w:r>
          </w:p>
        </w:tc>
        <w:tc>
          <w:tcPr>
            <w:tcW w:w="1701" w:type="dxa"/>
          </w:tcPr>
          <w:p w14:paraId="23EF0792" w14:textId="77777777" w:rsidR="00761350" w:rsidRPr="0030395B" w:rsidRDefault="00761350" w:rsidP="00C00EE5">
            <w:r w:rsidRPr="00AD6ED7">
              <w:t xml:space="preserve">51 </w:t>
            </w:r>
            <w:proofErr w:type="spellStart"/>
            <w:r w:rsidRPr="00AD6ED7">
              <w:t>Eign</w:t>
            </w:r>
            <w:proofErr w:type="spellEnd"/>
            <w:r w:rsidRPr="00AD6ED7">
              <w:t xml:space="preserve"> Gate</w:t>
            </w:r>
          </w:p>
        </w:tc>
        <w:tc>
          <w:tcPr>
            <w:tcW w:w="1418" w:type="dxa"/>
          </w:tcPr>
          <w:p w14:paraId="2402410C" w14:textId="77777777" w:rsidR="00761350" w:rsidRPr="0030395B" w:rsidRDefault="00761350" w:rsidP="00C00EE5">
            <w:r>
              <w:t>Central</w:t>
            </w:r>
          </w:p>
        </w:tc>
        <w:tc>
          <w:tcPr>
            <w:tcW w:w="3969" w:type="dxa"/>
          </w:tcPr>
          <w:p w14:paraId="058632C1" w14:textId="77777777" w:rsidR="00761350" w:rsidRPr="0030395B" w:rsidRDefault="00761350" w:rsidP="00C00EE5">
            <w:r w:rsidRPr="00AD6ED7">
              <w:t>Proposed covering of existing internal building fabric with minimal fixings to attach a covering of baton and plaster board and/or suspended ceiling.</w:t>
            </w:r>
          </w:p>
        </w:tc>
        <w:tc>
          <w:tcPr>
            <w:tcW w:w="1843" w:type="dxa"/>
          </w:tcPr>
          <w:p w14:paraId="0855D997" w14:textId="3C98655E" w:rsidR="00761350" w:rsidRPr="000143AD" w:rsidRDefault="00CC164C" w:rsidP="00C00EE5">
            <w:r>
              <w:t xml:space="preserve">No objection. </w:t>
            </w:r>
            <w:r w:rsidR="00B955EB">
              <w:t xml:space="preserve">Cllr </w:t>
            </w:r>
            <w:proofErr w:type="spellStart"/>
            <w:r w:rsidR="00B955EB">
              <w:t>Tawn</w:t>
            </w:r>
            <w:proofErr w:type="spellEnd"/>
            <w:r w:rsidR="00B955EB">
              <w:t xml:space="preserve"> in approval.</w:t>
            </w:r>
          </w:p>
        </w:tc>
      </w:tr>
      <w:tr w:rsidR="00761350" w14:paraId="5992728F" w14:textId="77777777" w:rsidTr="005F1EE5">
        <w:tc>
          <w:tcPr>
            <w:tcW w:w="2268" w:type="dxa"/>
          </w:tcPr>
          <w:p w14:paraId="09669F18" w14:textId="77777777" w:rsidR="00761350" w:rsidRPr="00B21011" w:rsidRDefault="00761350" w:rsidP="000143AD">
            <w:r w:rsidRPr="000D0C87">
              <w:t>182076</w:t>
            </w:r>
          </w:p>
        </w:tc>
        <w:tc>
          <w:tcPr>
            <w:tcW w:w="1701" w:type="dxa"/>
          </w:tcPr>
          <w:p w14:paraId="40F206E1" w14:textId="77777777" w:rsidR="00761350" w:rsidRPr="00B21011" w:rsidRDefault="00761350" w:rsidP="000143AD">
            <w:r w:rsidRPr="000D0C87">
              <w:t>12, Little Berrington Street</w:t>
            </w:r>
          </w:p>
        </w:tc>
        <w:tc>
          <w:tcPr>
            <w:tcW w:w="1418" w:type="dxa"/>
          </w:tcPr>
          <w:p w14:paraId="1FFEB131" w14:textId="77777777" w:rsidR="00761350" w:rsidRPr="00B21011" w:rsidRDefault="00761350" w:rsidP="000143AD">
            <w:r w:rsidRPr="000D0C87">
              <w:t>Central</w:t>
            </w:r>
          </w:p>
        </w:tc>
        <w:tc>
          <w:tcPr>
            <w:tcW w:w="3969" w:type="dxa"/>
          </w:tcPr>
          <w:p w14:paraId="08E07B46" w14:textId="77777777" w:rsidR="00761350" w:rsidRPr="00B21011" w:rsidRDefault="00761350" w:rsidP="000143AD">
            <w:r w:rsidRPr="000D0C87">
              <w:t>Proposed conversion of former radiator workshop to become a cafe and motorbike workshop. Conversion of ancillary office accommodation to become a 2-bedroom flat with first floor extension to facilitate conversion.</w:t>
            </w:r>
          </w:p>
        </w:tc>
        <w:tc>
          <w:tcPr>
            <w:tcW w:w="1843" w:type="dxa"/>
          </w:tcPr>
          <w:p w14:paraId="26E5D112" w14:textId="3D75AA81" w:rsidR="00761350" w:rsidRPr="00F54A6C" w:rsidRDefault="00CC164C" w:rsidP="000143AD">
            <w:r>
              <w:t xml:space="preserve">No objection. </w:t>
            </w:r>
            <w:r w:rsidR="00B955EB">
              <w:t xml:space="preserve">Cllr </w:t>
            </w:r>
            <w:proofErr w:type="spellStart"/>
            <w:r w:rsidR="00B955EB">
              <w:t>Tawn</w:t>
            </w:r>
            <w:proofErr w:type="spellEnd"/>
            <w:r w:rsidR="00B955EB">
              <w:t xml:space="preserve"> in approval.</w:t>
            </w:r>
          </w:p>
        </w:tc>
      </w:tr>
      <w:tr w:rsidR="00761350" w14:paraId="08C464AB" w14:textId="77777777" w:rsidTr="005F1EE5">
        <w:tc>
          <w:tcPr>
            <w:tcW w:w="2268" w:type="dxa"/>
          </w:tcPr>
          <w:p w14:paraId="6241BBAD" w14:textId="77777777" w:rsidR="00761350" w:rsidRPr="0030395B" w:rsidRDefault="00761350" w:rsidP="00A74A6A">
            <w:r w:rsidRPr="00AD6ED7">
              <w:t>182167</w:t>
            </w:r>
          </w:p>
        </w:tc>
        <w:tc>
          <w:tcPr>
            <w:tcW w:w="1701" w:type="dxa"/>
          </w:tcPr>
          <w:p w14:paraId="0EC9D2FD" w14:textId="77777777" w:rsidR="00761350" w:rsidRPr="0030395B" w:rsidRDefault="00761350" w:rsidP="00A74A6A">
            <w:r w:rsidRPr="00AD6ED7">
              <w:t>22 St James Road</w:t>
            </w:r>
          </w:p>
        </w:tc>
        <w:tc>
          <w:tcPr>
            <w:tcW w:w="1418" w:type="dxa"/>
          </w:tcPr>
          <w:p w14:paraId="6FAFE00A" w14:textId="77777777" w:rsidR="00761350" w:rsidRPr="000426AC" w:rsidRDefault="00761350" w:rsidP="00A74A6A">
            <w:r>
              <w:t>Central</w:t>
            </w:r>
          </w:p>
        </w:tc>
        <w:tc>
          <w:tcPr>
            <w:tcW w:w="3969" w:type="dxa"/>
          </w:tcPr>
          <w:p w14:paraId="4932DF4F" w14:textId="77777777" w:rsidR="00761350" w:rsidRPr="000426AC" w:rsidRDefault="00761350" w:rsidP="00A74A6A">
            <w:r w:rsidRPr="00AD6ED7">
              <w:t xml:space="preserve">Proposed front extension. Proposed conversion of current adjoining outside toilet and shed into a </w:t>
            </w:r>
            <w:proofErr w:type="gramStart"/>
            <w:r w:rsidRPr="00AD6ED7">
              <w:t>single story</w:t>
            </w:r>
            <w:proofErr w:type="gramEnd"/>
            <w:r w:rsidRPr="00AD6ED7">
              <w:t xml:space="preserve"> utility room and internal downstairs toilet, accessed via the kitchen side entrance.</w:t>
            </w:r>
          </w:p>
        </w:tc>
        <w:tc>
          <w:tcPr>
            <w:tcW w:w="1843" w:type="dxa"/>
          </w:tcPr>
          <w:p w14:paraId="3FADC752" w14:textId="661AEB28" w:rsidR="00761350" w:rsidRPr="00370B2B" w:rsidRDefault="00CC164C" w:rsidP="00A74A6A">
            <w:r>
              <w:t xml:space="preserve">No objection. </w:t>
            </w:r>
            <w:r w:rsidR="00B955EB">
              <w:t xml:space="preserve">Cllr </w:t>
            </w:r>
            <w:proofErr w:type="spellStart"/>
            <w:r w:rsidR="00B955EB">
              <w:t>Tawn</w:t>
            </w:r>
            <w:proofErr w:type="spellEnd"/>
            <w:r w:rsidR="00B955EB">
              <w:t xml:space="preserve"> in approval.</w:t>
            </w:r>
          </w:p>
        </w:tc>
      </w:tr>
      <w:tr w:rsidR="00761350" w14:paraId="74C7912A" w14:textId="77777777" w:rsidTr="005F1EE5">
        <w:tc>
          <w:tcPr>
            <w:tcW w:w="2268" w:type="dxa"/>
          </w:tcPr>
          <w:p w14:paraId="7156995C" w14:textId="77777777" w:rsidR="00761350" w:rsidRPr="00B21011" w:rsidRDefault="00761350" w:rsidP="000143AD">
            <w:r w:rsidRPr="000D0C87">
              <w:t>182351</w:t>
            </w:r>
          </w:p>
        </w:tc>
        <w:tc>
          <w:tcPr>
            <w:tcW w:w="1701" w:type="dxa"/>
          </w:tcPr>
          <w:p w14:paraId="224642D4" w14:textId="77777777" w:rsidR="00761350" w:rsidRPr="00B21011" w:rsidRDefault="00761350" w:rsidP="000143AD">
            <w:r w:rsidRPr="000D0C87">
              <w:t>1-2 St Peters Street</w:t>
            </w:r>
          </w:p>
        </w:tc>
        <w:tc>
          <w:tcPr>
            <w:tcW w:w="1418" w:type="dxa"/>
          </w:tcPr>
          <w:p w14:paraId="7C7E81C6" w14:textId="77777777" w:rsidR="00761350" w:rsidRPr="00B21011" w:rsidRDefault="00761350" w:rsidP="000143AD">
            <w:r w:rsidRPr="000D0C87">
              <w:t>Central</w:t>
            </w:r>
          </w:p>
        </w:tc>
        <w:tc>
          <w:tcPr>
            <w:tcW w:w="3969" w:type="dxa"/>
          </w:tcPr>
          <w:p w14:paraId="1C458311" w14:textId="77777777" w:rsidR="00761350" w:rsidRPr="00B21011" w:rsidRDefault="00761350" w:rsidP="000143AD">
            <w:r w:rsidRPr="000D0C87">
              <w:t>Proposed conversion of first and second floors to residential (C3) to form 4 units.</w:t>
            </w:r>
          </w:p>
        </w:tc>
        <w:tc>
          <w:tcPr>
            <w:tcW w:w="1843" w:type="dxa"/>
          </w:tcPr>
          <w:p w14:paraId="31C1D9A6" w14:textId="31BC44A2" w:rsidR="00761350" w:rsidRPr="00F54A6C" w:rsidRDefault="00CC164C" w:rsidP="000143AD">
            <w:r>
              <w:t xml:space="preserve">No objection. </w:t>
            </w:r>
            <w:r w:rsidR="00B955EB">
              <w:t xml:space="preserve">Cllr </w:t>
            </w:r>
            <w:proofErr w:type="spellStart"/>
            <w:r w:rsidR="00B955EB">
              <w:t>Tawn</w:t>
            </w:r>
            <w:proofErr w:type="spellEnd"/>
            <w:r w:rsidR="00B955EB">
              <w:t xml:space="preserve"> in approval.</w:t>
            </w:r>
          </w:p>
        </w:tc>
      </w:tr>
      <w:tr w:rsidR="00761350" w14:paraId="171AA6B3" w14:textId="77777777" w:rsidTr="005F1EE5">
        <w:tc>
          <w:tcPr>
            <w:tcW w:w="2268" w:type="dxa"/>
          </w:tcPr>
          <w:p w14:paraId="2718ECA0" w14:textId="77777777" w:rsidR="00761350" w:rsidRPr="00B21011" w:rsidRDefault="00761350" w:rsidP="000143AD">
            <w:r w:rsidRPr="000D0C87">
              <w:t>182404</w:t>
            </w:r>
          </w:p>
        </w:tc>
        <w:tc>
          <w:tcPr>
            <w:tcW w:w="1701" w:type="dxa"/>
          </w:tcPr>
          <w:p w14:paraId="023A6D0D" w14:textId="77777777" w:rsidR="00761350" w:rsidRPr="00B21011" w:rsidRDefault="00761350" w:rsidP="000143AD">
            <w:r w:rsidRPr="000D0C87">
              <w:t>Booth Hall, Booth Hall Passage</w:t>
            </w:r>
          </w:p>
        </w:tc>
        <w:tc>
          <w:tcPr>
            <w:tcW w:w="1418" w:type="dxa"/>
          </w:tcPr>
          <w:p w14:paraId="167644AC" w14:textId="77777777" w:rsidR="00761350" w:rsidRPr="00B21011" w:rsidRDefault="00761350" w:rsidP="000143AD">
            <w:r w:rsidRPr="000D0C87">
              <w:t>Central</w:t>
            </w:r>
          </w:p>
        </w:tc>
        <w:tc>
          <w:tcPr>
            <w:tcW w:w="3969" w:type="dxa"/>
          </w:tcPr>
          <w:p w14:paraId="52352FC3" w14:textId="77777777" w:rsidR="00761350" w:rsidRPr="00B21011" w:rsidRDefault="00761350" w:rsidP="000143AD">
            <w:r w:rsidRPr="000D0C87">
              <w:t>Proposed re-roofing of entire building, installation of new felt and timber battens. Re-laying of existing tiles. Removal of existing roof lantern, infill and lay tiles to match. Removal of existing four roof lights and install conservation roof lights of same dimensions. Renewal of all lead flashing and lead gutters. All cast iron gutters/downpipes removed cleaned and sealed, repaint cast iron gutters and down pipes.</w:t>
            </w:r>
          </w:p>
        </w:tc>
        <w:tc>
          <w:tcPr>
            <w:tcW w:w="1843" w:type="dxa"/>
          </w:tcPr>
          <w:p w14:paraId="5D761BF0" w14:textId="1EA1D24C" w:rsidR="00761350" w:rsidRPr="00F54A6C" w:rsidRDefault="00CC164C" w:rsidP="000143AD">
            <w:r>
              <w:t xml:space="preserve">No objection. </w:t>
            </w:r>
            <w:r w:rsidR="00B955EB">
              <w:t xml:space="preserve">Cllr </w:t>
            </w:r>
            <w:proofErr w:type="spellStart"/>
            <w:r w:rsidR="00B955EB">
              <w:t>Tawn</w:t>
            </w:r>
            <w:proofErr w:type="spellEnd"/>
            <w:r w:rsidR="00B955EB">
              <w:t xml:space="preserve"> in approval.</w:t>
            </w:r>
          </w:p>
        </w:tc>
      </w:tr>
      <w:tr w:rsidR="00761350" w14:paraId="199F732B" w14:textId="77777777" w:rsidTr="005F1EE5">
        <w:tc>
          <w:tcPr>
            <w:tcW w:w="2268" w:type="dxa"/>
          </w:tcPr>
          <w:p w14:paraId="7479D2B4" w14:textId="77777777" w:rsidR="00761350" w:rsidRPr="0030395B" w:rsidRDefault="00761350" w:rsidP="000143AD">
            <w:r w:rsidRPr="00F80D3A">
              <w:t>182005</w:t>
            </w:r>
          </w:p>
        </w:tc>
        <w:tc>
          <w:tcPr>
            <w:tcW w:w="1701" w:type="dxa"/>
          </w:tcPr>
          <w:p w14:paraId="00952DA5" w14:textId="77777777" w:rsidR="00761350" w:rsidRPr="0030395B" w:rsidRDefault="00761350" w:rsidP="000143AD">
            <w:r w:rsidRPr="00F80D3A">
              <w:t xml:space="preserve">23 </w:t>
            </w:r>
            <w:proofErr w:type="spellStart"/>
            <w:r w:rsidRPr="00F80D3A">
              <w:t>Venns</w:t>
            </w:r>
            <w:proofErr w:type="spellEnd"/>
            <w:r w:rsidRPr="00F80D3A">
              <w:t xml:space="preserve"> Lane</w:t>
            </w:r>
          </w:p>
        </w:tc>
        <w:tc>
          <w:tcPr>
            <w:tcW w:w="1418" w:type="dxa"/>
          </w:tcPr>
          <w:p w14:paraId="7604B5EE" w14:textId="77777777" w:rsidR="00761350" w:rsidRPr="0030395B" w:rsidRDefault="00761350" w:rsidP="000143AD">
            <w:r>
              <w:t>College</w:t>
            </w:r>
          </w:p>
        </w:tc>
        <w:tc>
          <w:tcPr>
            <w:tcW w:w="3969" w:type="dxa"/>
          </w:tcPr>
          <w:p w14:paraId="2DC464FF" w14:textId="77777777" w:rsidR="00761350" w:rsidRPr="0030395B" w:rsidRDefault="00761350" w:rsidP="000143AD">
            <w:r w:rsidRPr="00F80D3A">
              <w:t>Proposed garden wall with vehicular gate. (Part retrospective)</w:t>
            </w:r>
          </w:p>
        </w:tc>
        <w:tc>
          <w:tcPr>
            <w:tcW w:w="1843" w:type="dxa"/>
          </w:tcPr>
          <w:p w14:paraId="6263617A" w14:textId="410D601C" w:rsidR="00761350" w:rsidRPr="008913C8" w:rsidRDefault="00CC164C" w:rsidP="000143AD">
            <w:r>
              <w:t>No objection.</w:t>
            </w:r>
          </w:p>
        </w:tc>
      </w:tr>
      <w:tr w:rsidR="00761350" w14:paraId="12EC7662" w14:textId="77777777" w:rsidTr="005F1EE5">
        <w:tc>
          <w:tcPr>
            <w:tcW w:w="2268" w:type="dxa"/>
          </w:tcPr>
          <w:p w14:paraId="1511F70A" w14:textId="77777777" w:rsidR="00761350" w:rsidRDefault="00761350" w:rsidP="003B14C3">
            <w:pPr>
              <w:tabs>
                <w:tab w:val="left" w:pos="679"/>
              </w:tabs>
            </w:pPr>
            <w:r w:rsidRPr="00AD6ED7">
              <w:t>182147</w:t>
            </w:r>
          </w:p>
        </w:tc>
        <w:tc>
          <w:tcPr>
            <w:tcW w:w="1701" w:type="dxa"/>
          </w:tcPr>
          <w:p w14:paraId="6D3EF9DF" w14:textId="77777777" w:rsidR="00761350" w:rsidRDefault="00761350" w:rsidP="003B14C3">
            <w:r w:rsidRPr="00AD6ED7">
              <w:t>69 Stanhope Street</w:t>
            </w:r>
          </w:p>
        </w:tc>
        <w:tc>
          <w:tcPr>
            <w:tcW w:w="1418" w:type="dxa"/>
          </w:tcPr>
          <w:p w14:paraId="2404C58B" w14:textId="77777777" w:rsidR="00761350" w:rsidRDefault="00761350" w:rsidP="003B14C3">
            <w:r>
              <w:t>Greyfriars</w:t>
            </w:r>
          </w:p>
        </w:tc>
        <w:tc>
          <w:tcPr>
            <w:tcW w:w="3969" w:type="dxa"/>
          </w:tcPr>
          <w:p w14:paraId="661B1DC4" w14:textId="77777777" w:rsidR="00761350" w:rsidRDefault="00761350" w:rsidP="003B14C3">
            <w:r w:rsidRPr="00AD6ED7">
              <w:t>Proposed double storey rear extension</w:t>
            </w:r>
            <w:r>
              <w:t>.</w:t>
            </w:r>
          </w:p>
        </w:tc>
        <w:tc>
          <w:tcPr>
            <w:tcW w:w="1843" w:type="dxa"/>
          </w:tcPr>
          <w:p w14:paraId="3951D1DA" w14:textId="392CFC59" w:rsidR="00761350" w:rsidRPr="00370B2B" w:rsidRDefault="00CC164C" w:rsidP="003B14C3">
            <w:r>
              <w:t>No objection.</w:t>
            </w:r>
          </w:p>
        </w:tc>
      </w:tr>
      <w:tr w:rsidR="00761350" w14:paraId="4B7ED7DD" w14:textId="77777777" w:rsidTr="005F1EE5">
        <w:trPr>
          <w:trHeight w:val="341"/>
        </w:trPr>
        <w:tc>
          <w:tcPr>
            <w:tcW w:w="2268" w:type="dxa"/>
          </w:tcPr>
          <w:p w14:paraId="14864D72" w14:textId="77777777" w:rsidR="00761350" w:rsidRPr="0030395B" w:rsidRDefault="00761350" w:rsidP="000143AD">
            <w:r w:rsidRPr="00F80D3A">
              <w:lastRenderedPageBreak/>
              <w:t>182314</w:t>
            </w:r>
          </w:p>
        </w:tc>
        <w:tc>
          <w:tcPr>
            <w:tcW w:w="1701" w:type="dxa"/>
          </w:tcPr>
          <w:p w14:paraId="7F55B898" w14:textId="77777777" w:rsidR="00761350" w:rsidRPr="0030395B" w:rsidRDefault="00761350" w:rsidP="000143AD">
            <w:r w:rsidRPr="00F80D3A">
              <w:t>Multiple Parcels of Agricultural Land, Southern Link Road Corridor (151314) A465 - A49</w:t>
            </w:r>
          </w:p>
        </w:tc>
        <w:tc>
          <w:tcPr>
            <w:tcW w:w="1418" w:type="dxa"/>
          </w:tcPr>
          <w:p w14:paraId="1697A98A" w14:textId="77777777" w:rsidR="00761350" w:rsidRPr="00A26EA2" w:rsidRDefault="00761350" w:rsidP="000143AD">
            <w:pPr>
              <w:tabs>
                <w:tab w:val="left" w:pos="1122"/>
              </w:tabs>
            </w:pPr>
            <w:r>
              <w:t>Multiple wards &amp; parishes</w:t>
            </w:r>
          </w:p>
        </w:tc>
        <w:tc>
          <w:tcPr>
            <w:tcW w:w="3969" w:type="dxa"/>
          </w:tcPr>
          <w:p w14:paraId="534FD299" w14:textId="77777777" w:rsidR="00761350" w:rsidRPr="00A26EA2" w:rsidRDefault="00761350" w:rsidP="000143AD">
            <w:pPr>
              <w:tabs>
                <w:tab w:val="left" w:pos="1122"/>
              </w:tabs>
            </w:pPr>
            <w:r w:rsidRPr="00F80D3A">
              <w:t xml:space="preserve">Summary Description (for full see application form and Planning Case Statement): • Proposed new field accesses • Proposed maintenance tracks to serve Southern Link Road (application 151314) • Revised drainage including revised storage provisions, drainage ditches, outfall pipes, replacement culverts • Temporary Haul Route (west and east of railway line) </w:t>
            </w:r>
            <w:proofErr w:type="spellStart"/>
            <w:r w:rsidRPr="00F80D3A">
              <w:t>inc</w:t>
            </w:r>
            <w:proofErr w:type="spellEnd"/>
            <w:r w:rsidRPr="00F80D3A">
              <w:t xml:space="preserve"> temporary diversion of cycleway • New bridleway</w:t>
            </w:r>
          </w:p>
        </w:tc>
        <w:tc>
          <w:tcPr>
            <w:tcW w:w="1843" w:type="dxa"/>
          </w:tcPr>
          <w:p w14:paraId="384F0BA7" w14:textId="0AA5D00C" w:rsidR="00761350" w:rsidRPr="00655998" w:rsidRDefault="0096292D" w:rsidP="000143AD">
            <w:r>
              <w:t>C</w:t>
            </w:r>
            <w:r w:rsidR="00CC164C">
              <w:t>ould</w:t>
            </w:r>
            <w:r>
              <w:t xml:space="preserve"> not</w:t>
            </w:r>
            <w:r w:rsidR="00CC164C">
              <w:t xml:space="preserve"> be established as to which areas of land are in our wards.</w:t>
            </w:r>
            <w:r>
              <w:t xml:space="preserve"> Councillors did not wish to comment.</w:t>
            </w:r>
            <w:bookmarkStart w:id="0" w:name="_GoBack"/>
            <w:bookmarkEnd w:id="0"/>
          </w:p>
        </w:tc>
      </w:tr>
      <w:tr w:rsidR="00761350" w14:paraId="4D18CC0E" w14:textId="77777777" w:rsidTr="005F1EE5">
        <w:tc>
          <w:tcPr>
            <w:tcW w:w="2268" w:type="dxa"/>
          </w:tcPr>
          <w:p w14:paraId="5C2C1D17" w14:textId="77777777" w:rsidR="00761350" w:rsidRPr="00B21011" w:rsidRDefault="00761350" w:rsidP="000143AD">
            <w:r w:rsidRPr="000D0C87">
              <w:t>182407</w:t>
            </w:r>
          </w:p>
        </w:tc>
        <w:tc>
          <w:tcPr>
            <w:tcW w:w="1701" w:type="dxa"/>
          </w:tcPr>
          <w:p w14:paraId="2364D319" w14:textId="77777777" w:rsidR="00761350" w:rsidRPr="00B21011" w:rsidRDefault="00761350" w:rsidP="000143AD">
            <w:r w:rsidRPr="000D0C87">
              <w:t xml:space="preserve">12 </w:t>
            </w:r>
            <w:proofErr w:type="spellStart"/>
            <w:r w:rsidRPr="000D0C87">
              <w:t>Bardolph</w:t>
            </w:r>
            <w:proofErr w:type="spellEnd"/>
            <w:r w:rsidRPr="000D0C87">
              <w:t xml:space="preserve"> Close</w:t>
            </w:r>
          </w:p>
        </w:tc>
        <w:tc>
          <w:tcPr>
            <w:tcW w:w="1418" w:type="dxa"/>
          </w:tcPr>
          <w:p w14:paraId="6E033474" w14:textId="77777777" w:rsidR="00761350" w:rsidRPr="00B21011" w:rsidRDefault="00761350" w:rsidP="000143AD">
            <w:r w:rsidRPr="000D0C87">
              <w:t>Red Hill</w:t>
            </w:r>
          </w:p>
        </w:tc>
        <w:tc>
          <w:tcPr>
            <w:tcW w:w="3969" w:type="dxa"/>
          </w:tcPr>
          <w:p w14:paraId="0C004632" w14:textId="77777777" w:rsidR="00761350" w:rsidRPr="00B21011" w:rsidRDefault="00761350" w:rsidP="000143AD">
            <w:r w:rsidRPr="000D0C87">
              <w:t>Proposed two storey and single storey extensions.</w:t>
            </w:r>
          </w:p>
        </w:tc>
        <w:tc>
          <w:tcPr>
            <w:tcW w:w="1843" w:type="dxa"/>
          </w:tcPr>
          <w:p w14:paraId="0191AFFA" w14:textId="4528D100" w:rsidR="00761350" w:rsidRPr="00CC164C" w:rsidRDefault="00CC164C" w:rsidP="000143AD">
            <w:r>
              <w:rPr>
                <w:b/>
              </w:rPr>
              <w:t xml:space="preserve">OBJECTION! </w:t>
            </w:r>
            <w:r>
              <w:t>– Overdevelopment, too large a footprint of new build.</w:t>
            </w:r>
          </w:p>
        </w:tc>
      </w:tr>
      <w:tr w:rsidR="00761350" w14:paraId="629FDA8D" w14:textId="77777777" w:rsidTr="005F1EE5">
        <w:tc>
          <w:tcPr>
            <w:tcW w:w="2268" w:type="dxa"/>
          </w:tcPr>
          <w:p w14:paraId="4B5924CE" w14:textId="77777777" w:rsidR="00761350" w:rsidRPr="0030395B" w:rsidRDefault="00761350" w:rsidP="000143AD">
            <w:r w:rsidRPr="00AD6ED7">
              <w:t>182213</w:t>
            </w:r>
          </w:p>
        </w:tc>
        <w:tc>
          <w:tcPr>
            <w:tcW w:w="1701" w:type="dxa"/>
          </w:tcPr>
          <w:p w14:paraId="35E5D179" w14:textId="77777777" w:rsidR="00761350" w:rsidRPr="0030395B" w:rsidRDefault="00761350" w:rsidP="000143AD">
            <w:proofErr w:type="spellStart"/>
            <w:r w:rsidRPr="00AD6ED7">
              <w:t>Gorsty</w:t>
            </w:r>
            <w:proofErr w:type="spellEnd"/>
            <w:r w:rsidRPr="00AD6ED7">
              <w:t xml:space="preserve"> Lane Park, </w:t>
            </w:r>
            <w:proofErr w:type="spellStart"/>
            <w:r w:rsidRPr="00AD6ED7">
              <w:t>Gorsty</w:t>
            </w:r>
            <w:proofErr w:type="spellEnd"/>
            <w:r w:rsidRPr="00AD6ED7">
              <w:t xml:space="preserve"> Lane</w:t>
            </w:r>
          </w:p>
        </w:tc>
        <w:tc>
          <w:tcPr>
            <w:tcW w:w="1418" w:type="dxa"/>
          </w:tcPr>
          <w:p w14:paraId="4CA1D23E" w14:textId="77777777" w:rsidR="00761350" w:rsidRPr="0030395B" w:rsidRDefault="00761350" w:rsidP="000143AD">
            <w:proofErr w:type="spellStart"/>
            <w:r>
              <w:t>Tupsley</w:t>
            </w:r>
            <w:proofErr w:type="spellEnd"/>
          </w:p>
        </w:tc>
        <w:tc>
          <w:tcPr>
            <w:tcW w:w="3969" w:type="dxa"/>
          </w:tcPr>
          <w:p w14:paraId="770B72B5" w14:textId="77777777" w:rsidR="00761350" w:rsidRPr="0030395B" w:rsidRDefault="00761350" w:rsidP="000143AD">
            <w:r w:rsidRPr="00AD6ED7">
              <w:t>Proposed siting of a shipping container</w:t>
            </w:r>
          </w:p>
        </w:tc>
        <w:tc>
          <w:tcPr>
            <w:tcW w:w="1843" w:type="dxa"/>
          </w:tcPr>
          <w:p w14:paraId="0D3C6FF6" w14:textId="6FD0B625" w:rsidR="00761350" w:rsidRPr="00550455" w:rsidRDefault="00CC164C" w:rsidP="000143AD">
            <w:r>
              <w:t>No objection.</w:t>
            </w:r>
          </w:p>
        </w:tc>
      </w:tr>
      <w:tr w:rsidR="00761350" w14:paraId="17BD950F" w14:textId="77777777" w:rsidTr="005F1EE5">
        <w:tc>
          <w:tcPr>
            <w:tcW w:w="2268" w:type="dxa"/>
          </w:tcPr>
          <w:p w14:paraId="2990372E" w14:textId="77777777" w:rsidR="00761350" w:rsidRPr="00B21011" w:rsidRDefault="00761350" w:rsidP="000143AD">
            <w:r w:rsidRPr="00E171F9">
              <w:t>182138</w:t>
            </w:r>
          </w:p>
        </w:tc>
        <w:tc>
          <w:tcPr>
            <w:tcW w:w="1701" w:type="dxa"/>
          </w:tcPr>
          <w:p w14:paraId="1CA19F07" w14:textId="77777777" w:rsidR="00761350" w:rsidRPr="00B21011" w:rsidRDefault="00761350" w:rsidP="000143AD">
            <w:r w:rsidRPr="00E171F9">
              <w:t>Unit 1, Rear of, 7 Canal Road</w:t>
            </w:r>
          </w:p>
        </w:tc>
        <w:tc>
          <w:tcPr>
            <w:tcW w:w="1418" w:type="dxa"/>
          </w:tcPr>
          <w:p w14:paraId="7F5E95AC" w14:textId="77777777" w:rsidR="00761350" w:rsidRPr="00B21011" w:rsidRDefault="00761350" w:rsidP="000143AD">
            <w:r>
              <w:t>Widemarsh</w:t>
            </w:r>
          </w:p>
        </w:tc>
        <w:tc>
          <w:tcPr>
            <w:tcW w:w="3969" w:type="dxa"/>
          </w:tcPr>
          <w:p w14:paraId="6AA0E849" w14:textId="77777777" w:rsidR="00761350" w:rsidRPr="00B21011" w:rsidRDefault="00761350" w:rsidP="000143AD">
            <w:r w:rsidRPr="00E171F9">
              <w:t xml:space="preserve">Proposed change of use of Unit 1 for the installation of </w:t>
            </w:r>
            <w:proofErr w:type="gramStart"/>
            <w:r w:rsidRPr="00E171F9">
              <w:t>an</w:t>
            </w:r>
            <w:proofErr w:type="gramEnd"/>
            <w:r w:rsidRPr="00E171F9">
              <w:t xml:space="preserve"> MOT testing station</w:t>
            </w:r>
          </w:p>
        </w:tc>
        <w:tc>
          <w:tcPr>
            <w:tcW w:w="1843" w:type="dxa"/>
          </w:tcPr>
          <w:p w14:paraId="39FC1BA6" w14:textId="34E894D1" w:rsidR="00761350" w:rsidRPr="000143AD" w:rsidRDefault="00CC164C" w:rsidP="000143AD">
            <w:r>
              <w:t>No objection.</w:t>
            </w:r>
          </w:p>
        </w:tc>
      </w:tr>
      <w:tr w:rsidR="00761350" w14:paraId="19263F50" w14:textId="77777777" w:rsidTr="005F1EE5">
        <w:tc>
          <w:tcPr>
            <w:tcW w:w="2268" w:type="dxa"/>
          </w:tcPr>
          <w:p w14:paraId="5F0C2D8D" w14:textId="77777777" w:rsidR="00761350" w:rsidRPr="00B21011" w:rsidRDefault="00761350" w:rsidP="000143AD">
            <w:bookmarkStart w:id="1" w:name="_Hlk517430564"/>
            <w:r w:rsidRPr="000D0C87">
              <w:t>182265</w:t>
            </w:r>
          </w:p>
        </w:tc>
        <w:tc>
          <w:tcPr>
            <w:tcW w:w="1701" w:type="dxa"/>
          </w:tcPr>
          <w:p w14:paraId="713C508A" w14:textId="77777777" w:rsidR="00761350" w:rsidRPr="00B21011" w:rsidRDefault="00761350" w:rsidP="000143AD">
            <w:proofErr w:type="spellStart"/>
            <w:r w:rsidRPr="000D0C87">
              <w:t>Widemarsh</w:t>
            </w:r>
            <w:proofErr w:type="spellEnd"/>
            <w:r w:rsidRPr="000D0C87">
              <w:t xml:space="preserve"> Pavilion, </w:t>
            </w:r>
            <w:proofErr w:type="spellStart"/>
            <w:r w:rsidRPr="000D0C87">
              <w:t>Widemarsh</w:t>
            </w:r>
            <w:proofErr w:type="spellEnd"/>
            <w:r w:rsidRPr="000D0C87">
              <w:t xml:space="preserve"> Common</w:t>
            </w:r>
          </w:p>
        </w:tc>
        <w:tc>
          <w:tcPr>
            <w:tcW w:w="1418" w:type="dxa"/>
          </w:tcPr>
          <w:p w14:paraId="31EAA190" w14:textId="77777777" w:rsidR="00761350" w:rsidRPr="00B21011" w:rsidRDefault="00761350" w:rsidP="000143AD">
            <w:proofErr w:type="spellStart"/>
            <w:r>
              <w:t>Widemarsh</w:t>
            </w:r>
            <w:proofErr w:type="spellEnd"/>
          </w:p>
        </w:tc>
        <w:tc>
          <w:tcPr>
            <w:tcW w:w="3969" w:type="dxa"/>
          </w:tcPr>
          <w:p w14:paraId="1144ECA7" w14:textId="77777777" w:rsidR="00761350" w:rsidRPr="00B21011" w:rsidRDefault="00761350" w:rsidP="000143AD">
            <w:r w:rsidRPr="000D0C87">
              <w:t xml:space="preserve">Proposed change of use from assembly and leisure D2 (sports pavilion/changing rooms) to </w:t>
            </w:r>
            <w:proofErr w:type="spellStart"/>
            <w:proofErr w:type="gramStart"/>
            <w:r w:rsidRPr="000D0C87">
              <w:t>non residential</w:t>
            </w:r>
            <w:proofErr w:type="spellEnd"/>
            <w:proofErr w:type="gramEnd"/>
            <w:r w:rsidRPr="000D0C87">
              <w:t xml:space="preserve"> institutions D1</w:t>
            </w:r>
          </w:p>
        </w:tc>
        <w:tc>
          <w:tcPr>
            <w:tcW w:w="1843" w:type="dxa"/>
          </w:tcPr>
          <w:p w14:paraId="1C378641" w14:textId="59A1D4A4" w:rsidR="00761350" w:rsidRPr="000143AD" w:rsidRDefault="00CC164C" w:rsidP="000143AD">
            <w:r>
              <w:t xml:space="preserve">No objection. </w:t>
            </w:r>
            <w:r w:rsidR="00B955EB">
              <w:t>Cllr Stevens in approval.</w:t>
            </w:r>
          </w:p>
        </w:tc>
      </w:tr>
      <w:bookmarkEnd w:id="1"/>
      <w:tr w:rsidR="00761350" w14:paraId="54E8D41C" w14:textId="77777777" w:rsidTr="005F1EE5">
        <w:tc>
          <w:tcPr>
            <w:tcW w:w="2268" w:type="dxa"/>
          </w:tcPr>
          <w:p w14:paraId="6B578F6A" w14:textId="77777777" w:rsidR="00761350" w:rsidRPr="00B21011" w:rsidRDefault="00761350" w:rsidP="000143AD">
            <w:r w:rsidRPr="000D0C87">
              <w:t>182335</w:t>
            </w:r>
          </w:p>
        </w:tc>
        <w:tc>
          <w:tcPr>
            <w:tcW w:w="1701" w:type="dxa"/>
          </w:tcPr>
          <w:p w14:paraId="1925CDEC" w14:textId="77777777" w:rsidR="00761350" w:rsidRPr="00B21011" w:rsidRDefault="00761350" w:rsidP="000143AD">
            <w:r w:rsidRPr="000D0C87">
              <w:t>Hereford Railway Station, Station Approach</w:t>
            </w:r>
          </w:p>
        </w:tc>
        <w:tc>
          <w:tcPr>
            <w:tcW w:w="1418" w:type="dxa"/>
          </w:tcPr>
          <w:p w14:paraId="5A598650" w14:textId="77777777" w:rsidR="00761350" w:rsidRPr="00B21011" w:rsidRDefault="00761350" w:rsidP="000143AD">
            <w:proofErr w:type="spellStart"/>
            <w:r w:rsidRPr="000D0C87">
              <w:t>Widemarsh</w:t>
            </w:r>
            <w:proofErr w:type="spellEnd"/>
          </w:p>
        </w:tc>
        <w:tc>
          <w:tcPr>
            <w:tcW w:w="3969" w:type="dxa"/>
          </w:tcPr>
          <w:p w14:paraId="37829204" w14:textId="77777777" w:rsidR="00761350" w:rsidRPr="00B21011" w:rsidRDefault="00761350" w:rsidP="000143AD">
            <w:r w:rsidRPr="000D0C87">
              <w:t>Proposed internal refurbishment of public toilets located on platforms 1/2 and 3.</w:t>
            </w:r>
          </w:p>
        </w:tc>
        <w:tc>
          <w:tcPr>
            <w:tcW w:w="1843" w:type="dxa"/>
          </w:tcPr>
          <w:p w14:paraId="27286CF6" w14:textId="306772B1" w:rsidR="00761350" w:rsidRPr="008F4F90" w:rsidRDefault="00CC164C" w:rsidP="000143AD">
            <w:r>
              <w:t>No objection.</w:t>
            </w:r>
          </w:p>
        </w:tc>
      </w:tr>
      <w:tr w:rsidR="00761350" w14:paraId="0A8454C2" w14:textId="77777777" w:rsidTr="005F1EE5">
        <w:tc>
          <w:tcPr>
            <w:tcW w:w="2268" w:type="dxa"/>
          </w:tcPr>
          <w:p w14:paraId="031E1F9A" w14:textId="77777777" w:rsidR="00761350" w:rsidRPr="00B21011" w:rsidRDefault="00761350" w:rsidP="000143AD">
            <w:r w:rsidRPr="00047C83">
              <w:t>182431</w:t>
            </w:r>
          </w:p>
        </w:tc>
        <w:tc>
          <w:tcPr>
            <w:tcW w:w="1701" w:type="dxa"/>
          </w:tcPr>
          <w:p w14:paraId="35AEF9DD" w14:textId="77777777" w:rsidR="00761350" w:rsidRPr="00B21011" w:rsidRDefault="00761350" w:rsidP="000143AD">
            <w:r w:rsidRPr="00047C83">
              <w:t xml:space="preserve">Site of former Sportsman Public House, land off </w:t>
            </w:r>
            <w:proofErr w:type="spellStart"/>
            <w:r w:rsidRPr="00047C83">
              <w:t>Widemarsh</w:t>
            </w:r>
            <w:proofErr w:type="spellEnd"/>
            <w:r w:rsidRPr="00047C83">
              <w:t xml:space="preserve"> Common, Newtown Road</w:t>
            </w:r>
          </w:p>
        </w:tc>
        <w:tc>
          <w:tcPr>
            <w:tcW w:w="1418" w:type="dxa"/>
          </w:tcPr>
          <w:p w14:paraId="14B45F7E" w14:textId="77777777" w:rsidR="00761350" w:rsidRPr="00B21011" w:rsidRDefault="00761350" w:rsidP="000143AD">
            <w:proofErr w:type="spellStart"/>
            <w:r w:rsidRPr="00047C83">
              <w:t>Widemarsh</w:t>
            </w:r>
            <w:proofErr w:type="spellEnd"/>
          </w:p>
        </w:tc>
        <w:tc>
          <w:tcPr>
            <w:tcW w:w="3969" w:type="dxa"/>
          </w:tcPr>
          <w:p w14:paraId="66C024D6" w14:textId="77777777" w:rsidR="00761350" w:rsidRPr="00B21011" w:rsidRDefault="00761350" w:rsidP="000143AD">
            <w:r w:rsidRPr="00047C83">
              <w:t>Proposed construction of a single three storey residential building containing 6 no. bedroom apartments, together with associated infrastructure and access, new car parking, bin and cycle storage facilities and landscaped amenity space.</w:t>
            </w:r>
          </w:p>
        </w:tc>
        <w:tc>
          <w:tcPr>
            <w:tcW w:w="1843" w:type="dxa"/>
          </w:tcPr>
          <w:p w14:paraId="74520B31" w14:textId="63CCBA50" w:rsidR="00761350" w:rsidRPr="00F54A6C" w:rsidRDefault="00CC164C" w:rsidP="000143AD">
            <w:r>
              <w:rPr>
                <w:b/>
              </w:rPr>
              <w:t xml:space="preserve">OBJECTION! – </w:t>
            </w:r>
            <w:r>
              <w:t>Access is very poor and a hazard to pedestrians. Plans include closure of cycle lane which disrupts the cycle route around the City as a whole.</w:t>
            </w:r>
          </w:p>
        </w:tc>
      </w:tr>
      <w:tr w:rsidR="00761350" w14:paraId="14ED159E" w14:textId="77777777" w:rsidTr="005F1EE5">
        <w:tc>
          <w:tcPr>
            <w:tcW w:w="2268" w:type="dxa"/>
          </w:tcPr>
          <w:p w14:paraId="11B456FE" w14:textId="77777777" w:rsidR="00761350" w:rsidRPr="00047C83" w:rsidRDefault="00761350" w:rsidP="000143AD">
            <w:r w:rsidRPr="005E289E">
              <w:t>182521</w:t>
            </w:r>
          </w:p>
        </w:tc>
        <w:tc>
          <w:tcPr>
            <w:tcW w:w="1701" w:type="dxa"/>
          </w:tcPr>
          <w:p w14:paraId="4E7A10CF" w14:textId="77777777" w:rsidR="00761350" w:rsidRPr="00047C83" w:rsidRDefault="00761350" w:rsidP="000143AD">
            <w:r w:rsidRPr="005E289E">
              <w:t>3 - 4 Commercial Street</w:t>
            </w:r>
          </w:p>
        </w:tc>
        <w:tc>
          <w:tcPr>
            <w:tcW w:w="1418" w:type="dxa"/>
          </w:tcPr>
          <w:p w14:paraId="3BE3BA6E" w14:textId="77777777" w:rsidR="00761350" w:rsidRPr="00047C83" w:rsidRDefault="00761350" w:rsidP="000143AD">
            <w:proofErr w:type="spellStart"/>
            <w:r>
              <w:t>Widemarsh</w:t>
            </w:r>
            <w:proofErr w:type="spellEnd"/>
          </w:p>
        </w:tc>
        <w:tc>
          <w:tcPr>
            <w:tcW w:w="3969" w:type="dxa"/>
          </w:tcPr>
          <w:p w14:paraId="2A73D0A6" w14:textId="77777777" w:rsidR="00761350" w:rsidRPr="00047C83" w:rsidRDefault="00761350" w:rsidP="000143AD">
            <w:r w:rsidRPr="005E289E">
              <w:t>Retention of Steamer Trading Cookshop on Ground Floor. Conversion of upper floors into 10 no. flats and insertion of additional windows to side and rear. Removal of rear fire escape stair.</w:t>
            </w:r>
          </w:p>
        </w:tc>
        <w:tc>
          <w:tcPr>
            <w:tcW w:w="1843" w:type="dxa"/>
          </w:tcPr>
          <w:p w14:paraId="38183D1B" w14:textId="0BA7C559" w:rsidR="00761350" w:rsidRPr="00F54A6C" w:rsidRDefault="00CC164C" w:rsidP="000143AD">
            <w:r>
              <w:t>No objection.</w:t>
            </w:r>
          </w:p>
        </w:tc>
      </w:tr>
    </w:tbl>
    <w:p w14:paraId="29E2B84B" w14:textId="024125F2" w:rsidR="0086365D" w:rsidRDefault="0086365D" w:rsidP="0046504A">
      <w:pPr>
        <w:rPr>
          <w:b/>
        </w:rPr>
      </w:pPr>
    </w:p>
    <w:p w14:paraId="18596DA3" w14:textId="39CFCCF3" w:rsidR="00CC164C" w:rsidRDefault="00CC164C" w:rsidP="0046504A">
      <w:pPr>
        <w:rPr>
          <w:b/>
        </w:rPr>
      </w:pPr>
    </w:p>
    <w:p w14:paraId="73F662BC" w14:textId="4E36CC0B" w:rsidR="00CC164C" w:rsidRDefault="00CC164C" w:rsidP="0046504A">
      <w:pPr>
        <w:rPr>
          <w:b/>
        </w:rPr>
      </w:pPr>
    </w:p>
    <w:p w14:paraId="273EA4AE" w14:textId="77777777" w:rsidR="00CC164C" w:rsidRDefault="00CC164C" w:rsidP="0046504A">
      <w:pPr>
        <w:rPr>
          <w:b/>
        </w:rPr>
      </w:pPr>
    </w:p>
    <w:p w14:paraId="11F85D78" w14:textId="0026900D" w:rsidR="0086365D" w:rsidRDefault="00C1087C" w:rsidP="0046504A">
      <w:pPr>
        <w:rPr>
          <w:b/>
        </w:rPr>
      </w:pPr>
      <w:r>
        <w:rPr>
          <w:b/>
        </w:rPr>
        <w:lastRenderedPageBreak/>
        <w:t>T</w:t>
      </w:r>
      <w:r w:rsidR="0046504A">
        <w:rPr>
          <w:b/>
        </w:rPr>
        <w:t>ree Works Applications</w:t>
      </w:r>
    </w:p>
    <w:tbl>
      <w:tblPr>
        <w:tblStyle w:val="TableGrid"/>
        <w:tblW w:w="11199" w:type="dxa"/>
        <w:tblInd w:w="-1139" w:type="dxa"/>
        <w:tblLook w:val="04A0" w:firstRow="1" w:lastRow="0" w:firstColumn="1" w:lastColumn="0" w:noHBand="0" w:noVBand="1"/>
      </w:tblPr>
      <w:tblGrid>
        <w:gridCol w:w="2368"/>
        <w:gridCol w:w="1601"/>
        <w:gridCol w:w="1418"/>
        <w:gridCol w:w="3827"/>
        <w:gridCol w:w="1985"/>
      </w:tblGrid>
      <w:tr w:rsidR="005F1EE5" w14:paraId="10306AA4" w14:textId="77777777" w:rsidTr="005F1EE5">
        <w:trPr>
          <w:trHeight w:val="338"/>
        </w:trPr>
        <w:tc>
          <w:tcPr>
            <w:tcW w:w="2368" w:type="dxa"/>
          </w:tcPr>
          <w:p w14:paraId="7FC075A3" w14:textId="77777777" w:rsidR="005F1EE5" w:rsidRPr="003D51B6" w:rsidRDefault="005F1EE5" w:rsidP="0046504A">
            <w:pPr>
              <w:rPr>
                <w:b/>
              </w:rPr>
            </w:pPr>
            <w:r w:rsidRPr="003D51B6">
              <w:rPr>
                <w:b/>
              </w:rPr>
              <w:t>Number</w:t>
            </w:r>
          </w:p>
        </w:tc>
        <w:tc>
          <w:tcPr>
            <w:tcW w:w="1601" w:type="dxa"/>
          </w:tcPr>
          <w:p w14:paraId="156DE235" w14:textId="77777777" w:rsidR="005F1EE5" w:rsidRPr="003D51B6" w:rsidRDefault="005F1EE5" w:rsidP="0046504A">
            <w:pPr>
              <w:rPr>
                <w:b/>
              </w:rPr>
            </w:pPr>
            <w:r w:rsidRPr="003D51B6">
              <w:rPr>
                <w:b/>
              </w:rPr>
              <w:t>Address</w:t>
            </w:r>
          </w:p>
        </w:tc>
        <w:tc>
          <w:tcPr>
            <w:tcW w:w="1418" w:type="dxa"/>
          </w:tcPr>
          <w:p w14:paraId="08A3F1C5" w14:textId="6C718183" w:rsidR="005F1EE5" w:rsidRPr="003D51B6" w:rsidRDefault="005F1EE5" w:rsidP="0046504A">
            <w:pPr>
              <w:rPr>
                <w:b/>
              </w:rPr>
            </w:pPr>
            <w:r>
              <w:rPr>
                <w:b/>
              </w:rPr>
              <w:t>Ward</w:t>
            </w:r>
          </w:p>
        </w:tc>
        <w:tc>
          <w:tcPr>
            <w:tcW w:w="3827" w:type="dxa"/>
          </w:tcPr>
          <w:p w14:paraId="338BC5A0" w14:textId="2CD87F9A" w:rsidR="005F1EE5" w:rsidRPr="003D51B6" w:rsidRDefault="005F1EE5" w:rsidP="0046504A">
            <w:pPr>
              <w:rPr>
                <w:b/>
              </w:rPr>
            </w:pPr>
            <w:r w:rsidRPr="003D51B6">
              <w:rPr>
                <w:b/>
              </w:rPr>
              <w:t>Description</w:t>
            </w:r>
          </w:p>
        </w:tc>
        <w:tc>
          <w:tcPr>
            <w:tcW w:w="1985" w:type="dxa"/>
          </w:tcPr>
          <w:p w14:paraId="142951B6" w14:textId="77777777" w:rsidR="005F1EE5" w:rsidRPr="003D51B6" w:rsidRDefault="005F1EE5" w:rsidP="0046504A">
            <w:pPr>
              <w:rPr>
                <w:b/>
              </w:rPr>
            </w:pPr>
            <w:r w:rsidRPr="003D51B6">
              <w:rPr>
                <w:b/>
              </w:rPr>
              <w:t>Comment</w:t>
            </w:r>
          </w:p>
        </w:tc>
      </w:tr>
      <w:tr w:rsidR="005F1EE5" w14:paraId="358D6BB6" w14:textId="77777777" w:rsidTr="005F1EE5">
        <w:trPr>
          <w:trHeight w:val="338"/>
        </w:trPr>
        <w:tc>
          <w:tcPr>
            <w:tcW w:w="2368" w:type="dxa"/>
          </w:tcPr>
          <w:p w14:paraId="5FB51245" w14:textId="708BAAC9" w:rsidR="005F1EE5" w:rsidRPr="00AD6ED7" w:rsidRDefault="00AD6ED7" w:rsidP="0046504A">
            <w:r w:rsidRPr="00AD6ED7">
              <w:t>182278</w:t>
            </w:r>
          </w:p>
        </w:tc>
        <w:tc>
          <w:tcPr>
            <w:tcW w:w="1601" w:type="dxa"/>
          </w:tcPr>
          <w:p w14:paraId="408ACC4A" w14:textId="354A622B" w:rsidR="005F1EE5" w:rsidRPr="00AD6ED7" w:rsidRDefault="00AD6ED7" w:rsidP="0046504A">
            <w:r w:rsidRPr="00AD6ED7">
              <w:t>1 Moreland Avenue</w:t>
            </w:r>
          </w:p>
        </w:tc>
        <w:tc>
          <w:tcPr>
            <w:tcW w:w="1418" w:type="dxa"/>
          </w:tcPr>
          <w:p w14:paraId="27CC09F4" w14:textId="27B478AB" w:rsidR="005F1EE5" w:rsidRPr="00AD6ED7" w:rsidRDefault="00AD6ED7" w:rsidP="0046504A">
            <w:r w:rsidRPr="00AD6ED7">
              <w:t>College</w:t>
            </w:r>
          </w:p>
        </w:tc>
        <w:tc>
          <w:tcPr>
            <w:tcW w:w="3827" w:type="dxa"/>
          </w:tcPr>
          <w:p w14:paraId="59A68BAA" w14:textId="25DED051" w:rsidR="005F1EE5" w:rsidRPr="00AD6ED7" w:rsidRDefault="00AD6ED7" w:rsidP="0046504A">
            <w:r w:rsidRPr="00AD6ED7">
              <w:t>T1- Cypress- main stem dying back- Reduce crown by 10-15 feet and reduce second stem by 8 feet to make level. T2- Cypress - Reduce the crown down by approx. 10 feet to let more light into garden. T3- Cypress- Reduce the crown down by approx. 20 feet. Shading the garden.</w:t>
            </w:r>
          </w:p>
        </w:tc>
        <w:tc>
          <w:tcPr>
            <w:tcW w:w="1985" w:type="dxa"/>
          </w:tcPr>
          <w:p w14:paraId="6548D12C" w14:textId="3E4AA107" w:rsidR="005F1EE5" w:rsidRPr="00AD6ED7" w:rsidRDefault="00CC164C" w:rsidP="0046504A">
            <w:r>
              <w:t>No objection.</w:t>
            </w:r>
          </w:p>
        </w:tc>
      </w:tr>
      <w:tr w:rsidR="005F1EE5" w14:paraId="54ACF328" w14:textId="77777777" w:rsidTr="005F1EE5">
        <w:trPr>
          <w:trHeight w:val="338"/>
        </w:trPr>
        <w:tc>
          <w:tcPr>
            <w:tcW w:w="2368" w:type="dxa"/>
          </w:tcPr>
          <w:p w14:paraId="5D3CD56B" w14:textId="01664DD0" w:rsidR="005F1EE5" w:rsidRPr="00F80D3A" w:rsidRDefault="00F80D3A" w:rsidP="0046504A">
            <w:r w:rsidRPr="00F80D3A">
              <w:t>182424</w:t>
            </w:r>
          </w:p>
        </w:tc>
        <w:tc>
          <w:tcPr>
            <w:tcW w:w="1601" w:type="dxa"/>
          </w:tcPr>
          <w:p w14:paraId="01D44091" w14:textId="331DAA66" w:rsidR="005F1EE5" w:rsidRPr="00F80D3A" w:rsidRDefault="00F80D3A" w:rsidP="0046504A">
            <w:r w:rsidRPr="00F80D3A">
              <w:t xml:space="preserve">4 St </w:t>
            </w:r>
            <w:proofErr w:type="spellStart"/>
            <w:r w:rsidRPr="00F80D3A">
              <w:t>Margarets</w:t>
            </w:r>
            <w:proofErr w:type="spellEnd"/>
            <w:r w:rsidRPr="00F80D3A">
              <w:t xml:space="preserve"> Road</w:t>
            </w:r>
          </w:p>
        </w:tc>
        <w:tc>
          <w:tcPr>
            <w:tcW w:w="1418" w:type="dxa"/>
          </w:tcPr>
          <w:p w14:paraId="46BDB438" w14:textId="3FAE761F" w:rsidR="005F1EE5" w:rsidRPr="00F80D3A" w:rsidRDefault="00F80D3A" w:rsidP="0046504A">
            <w:proofErr w:type="spellStart"/>
            <w:r>
              <w:t>Tupsley</w:t>
            </w:r>
            <w:proofErr w:type="spellEnd"/>
          </w:p>
        </w:tc>
        <w:tc>
          <w:tcPr>
            <w:tcW w:w="3827" w:type="dxa"/>
          </w:tcPr>
          <w:p w14:paraId="76B7B55D" w14:textId="79AEB1A0" w:rsidR="005F1EE5" w:rsidRPr="00F80D3A" w:rsidRDefault="00F80D3A" w:rsidP="0046504A">
            <w:r w:rsidRPr="00F80D3A">
              <w:t>Beech (T</w:t>
            </w:r>
            <w:proofErr w:type="gramStart"/>
            <w:r w:rsidRPr="00F80D3A">
              <w:t>1)|</w:t>
            </w:r>
            <w:proofErr w:type="gramEnd"/>
            <w:r w:rsidRPr="00F80D3A">
              <w:t>Fell - Reason: Has died back significantly on the north side, the remaining tree has come into leaf but is in a poor condition.</w:t>
            </w:r>
          </w:p>
        </w:tc>
        <w:tc>
          <w:tcPr>
            <w:tcW w:w="1985" w:type="dxa"/>
          </w:tcPr>
          <w:p w14:paraId="00B5ACA5" w14:textId="59561134" w:rsidR="005F1EE5" w:rsidRPr="00CC164C" w:rsidRDefault="00CC164C" w:rsidP="0046504A">
            <w:r>
              <w:rPr>
                <w:b/>
              </w:rPr>
              <w:t xml:space="preserve">OBJECTION! – </w:t>
            </w:r>
            <w:r>
              <w:t>Should attempt to save tree first, if unable, replace with similar tree.</w:t>
            </w:r>
          </w:p>
        </w:tc>
      </w:tr>
      <w:tr w:rsidR="00CA36EF" w14:paraId="26387EE3" w14:textId="77777777" w:rsidTr="005F1EE5">
        <w:trPr>
          <w:trHeight w:val="338"/>
        </w:trPr>
        <w:tc>
          <w:tcPr>
            <w:tcW w:w="2368" w:type="dxa"/>
          </w:tcPr>
          <w:p w14:paraId="7293E58E" w14:textId="4E6D929B" w:rsidR="00CA36EF" w:rsidRPr="000D0C87" w:rsidRDefault="00CA36EF" w:rsidP="0046504A">
            <w:r w:rsidRPr="00CA36EF">
              <w:t>182088</w:t>
            </w:r>
          </w:p>
        </w:tc>
        <w:tc>
          <w:tcPr>
            <w:tcW w:w="1601" w:type="dxa"/>
          </w:tcPr>
          <w:p w14:paraId="2EDA7A10" w14:textId="2BFFA4B3" w:rsidR="00CA36EF" w:rsidRPr="000D0C87" w:rsidRDefault="00CA36EF" w:rsidP="0046504A">
            <w:r w:rsidRPr="00CA36EF">
              <w:t>The Boat House, 2 Villa Street</w:t>
            </w:r>
          </w:p>
        </w:tc>
        <w:tc>
          <w:tcPr>
            <w:tcW w:w="1418" w:type="dxa"/>
          </w:tcPr>
          <w:p w14:paraId="0E898CDC" w14:textId="712BD208" w:rsidR="00CA36EF" w:rsidRPr="00047C83" w:rsidRDefault="00CA36EF" w:rsidP="0046504A">
            <w:r>
              <w:t xml:space="preserve">Hinton &amp; </w:t>
            </w:r>
            <w:proofErr w:type="spellStart"/>
            <w:r>
              <w:t>Hunderton</w:t>
            </w:r>
            <w:proofErr w:type="spellEnd"/>
          </w:p>
        </w:tc>
        <w:tc>
          <w:tcPr>
            <w:tcW w:w="3827" w:type="dxa"/>
          </w:tcPr>
          <w:p w14:paraId="4DED8D9E" w14:textId="7027B46C" w:rsidR="00CA36EF" w:rsidRPr="00047C83" w:rsidRDefault="00CA36EF" w:rsidP="0046504A">
            <w:r w:rsidRPr="00CA36EF">
              <w:t xml:space="preserve">Proposed works to: 2 x Willow trees - both growing on the bank of the river Wye so key to holding the bank in place, I need to cut back the branches to avoid the trees overgrowing and falling into the river as has happened further downstream in another properties garden. I will be using a professional tree surgeon and this work was undertaken regularly by the previous home owner so will not </w:t>
            </w:r>
            <w:proofErr w:type="spellStart"/>
            <w:proofErr w:type="gramStart"/>
            <w:r w:rsidRPr="00CA36EF">
              <w:t>effect</w:t>
            </w:r>
            <w:proofErr w:type="spellEnd"/>
            <w:proofErr w:type="gramEnd"/>
            <w:r w:rsidRPr="00CA36EF">
              <w:t xml:space="preserve"> the general area and will improve the appearance.</w:t>
            </w:r>
          </w:p>
        </w:tc>
        <w:tc>
          <w:tcPr>
            <w:tcW w:w="1985" w:type="dxa"/>
          </w:tcPr>
          <w:p w14:paraId="2D5EBAFE" w14:textId="50105E23" w:rsidR="00CA36EF" w:rsidRPr="00F80D3A" w:rsidRDefault="00CC164C" w:rsidP="0046504A">
            <w:r>
              <w:t xml:space="preserve">No objection. </w:t>
            </w:r>
            <w:r w:rsidR="00871D24">
              <w:t>Cllr Chappell in approval.</w:t>
            </w:r>
          </w:p>
        </w:tc>
      </w:tr>
      <w:tr w:rsidR="005F1EE5" w14:paraId="4BC82100" w14:textId="77777777" w:rsidTr="005F1EE5">
        <w:trPr>
          <w:trHeight w:val="338"/>
        </w:trPr>
        <w:tc>
          <w:tcPr>
            <w:tcW w:w="2368" w:type="dxa"/>
          </w:tcPr>
          <w:p w14:paraId="6D9E0F3A" w14:textId="1EC75176" w:rsidR="005F1EE5" w:rsidRPr="00F80D3A" w:rsidRDefault="000D0C87" w:rsidP="0046504A">
            <w:r w:rsidRPr="000D0C87">
              <w:t>182462</w:t>
            </w:r>
          </w:p>
        </w:tc>
        <w:tc>
          <w:tcPr>
            <w:tcW w:w="1601" w:type="dxa"/>
          </w:tcPr>
          <w:p w14:paraId="63BB24DF" w14:textId="17BDD3F1" w:rsidR="005F1EE5" w:rsidRPr="00F80D3A" w:rsidRDefault="000D0C87" w:rsidP="0046504A">
            <w:r w:rsidRPr="000D0C87">
              <w:t xml:space="preserve">3 </w:t>
            </w:r>
            <w:proofErr w:type="spellStart"/>
            <w:r w:rsidRPr="000D0C87">
              <w:t>Hafod</w:t>
            </w:r>
            <w:proofErr w:type="spellEnd"/>
            <w:r w:rsidRPr="000D0C87">
              <w:t xml:space="preserve"> Road</w:t>
            </w:r>
          </w:p>
        </w:tc>
        <w:tc>
          <w:tcPr>
            <w:tcW w:w="1418" w:type="dxa"/>
          </w:tcPr>
          <w:p w14:paraId="1D826225" w14:textId="55606BC8" w:rsidR="005F1EE5" w:rsidRPr="00F80D3A" w:rsidRDefault="00047C83" w:rsidP="0046504A">
            <w:proofErr w:type="spellStart"/>
            <w:r w:rsidRPr="00047C83">
              <w:t>Eign</w:t>
            </w:r>
            <w:proofErr w:type="spellEnd"/>
            <w:r w:rsidRPr="00047C83">
              <w:t xml:space="preserve"> Hill</w:t>
            </w:r>
          </w:p>
        </w:tc>
        <w:tc>
          <w:tcPr>
            <w:tcW w:w="3827" w:type="dxa"/>
          </w:tcPr>
          <w:p w14:paraId="2DFBE4D5" w14:textId="02AF457B" w:rsidR="005F1EE5" w:rsidRPr="00F80D3A" w:rsidRDefault="00047C83" w:rsidP="0046504A">
            <w:r w:rsidRPr="00047C83">
              <w:t xml:space="preserve">T1- Mixed hedge - Yew/Weston Red Cedar/Holly - Reduce the overall crown down by </w:t>
            </w:r>
            <w:proofErr w:type="spellStart"/>
            <w:r w:rsidRPr="00047C83">
              <w:t>approx</w:t>
            </w:r>
            <w:proofErr w:type="spellEnd"/>
            <w:r w:rsidRPr="00047C83">
              <w:t xml:space="preserve"> 3 metres and reduce the garden side in by 1 metre. The hedge is getting to tall and shading the garden. The side of the hedge is encroaching.</w:t>
            </w:r>
          </w:p>
        </w:tc>
        <w:tc>
          <w:tcPr>
            <w:tcW w:w="1985" w:type="dxa"/>
          </w:tcPr>
          <w:p w14:paraId="33868C7B" w14:textId="1EF84154" w:rsidR="005F1EE5" w:rsidRPr="00F80D3A" w:rsidRDefault="00CC164C" w:rsidP="0046504A">
            <w:r>
              <w:t>No objection.</w:t>
            </w:r>
          </w:p>
        </w:tc>
      </w:tr>
    </w:tbl>
    <w:p w14:paraId="364ED391" w14:textId="53FE39F0" w:rsidR="00386006" w:rsidRDefault="00386006" w:rsidP="0081693A">
      <w:pPr>
        <w:spacing w:after="0" w:line="240" w:lineRule="auto"/>
        <w:rPr>
          <w:rFonts w:cstheme="minorHAnsi"/>
        </w:rPr>
      </w:pPr>
    </w:p>
    <w:sectPr w:rsidR="00386006"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48CC"/>
    <w:rsid w:val="00005AEA"/>
    <w:rsid w:val="00013674"/>
    <w:rsid w:val="000142EB"/>
    <w:rsid w:val="000143AD"/>
    <w:rsid w:val="00024E1F"/>
    <w:rsid w:val="00031880"/>
    <w:rsid w:val="00032FB8"/>
    <w:rsid w:val="00033ECF"/>
    <w:rsid w:val="000426AC"/>
    <w:rsid w:val="00044046"/>
    <w:rsid w:val="00046CDE"/>
    <w:rsid w:val="00047935"/>
    <w:rsid w:val="000479EE"/>
    <w:rsid w:val="00047C83"/>
    <w:rsid w:val="00055006"/>
    <w:rsid w:val="000577BF"/>
    <w:rsid w:val="00057DA8"/>
    <w:rsid w:val="0006065D"/>
    <w:rsid w:val="00064D45"/>
    <w:rsid w:val="0007003A"/>
    <w:rsid w:val="00076446"/>
    <w:rsid w:val="000811BA"/>
    <w:rsid w:val="00082347"/>
    <w:rsid w:val="000834FA"/>
    <w:rsid w:val="00084522"/>
    <w:rsid w:val="0008541C"/>
    <w:rsid w:val="000900F9"/>
    <w:rsid w:val="00095645"/>
    <w:rsid w:val="000A074B"/>
    <w:rsid w:val="000A34F9"/>
    <w:rsid w:val="000A5ACC"/>
    <w:rsid w:val="000B223F"/>
    <w:rsid w:val="000C3BF1"/>
    <w:rsid w:val="000D0C87"/>
    <w:rsid w:val="000E06B5"/>
    <w:rsid w:val="000E3260"/>
    <w:rsid w:val="000F1AA8"/>
    <w:rsid w:val="000F50F5"/>
    <w:rsid w:val="0010284A"/>
    <w:rsid w:val="00110155"/>
    <w:rsid w:val="00117CD7"/>
    <w:rsid w:val="00122175"/>
    <w:rsid w:val="00125460"/>
    <w:rsid w:val="00126D55"/>
    <w:rsid w:val="00130F8A"/>
    <w:rsid w:val="00131FB2"/>
    <w:rsid w:val="001365BD"/>
    <w:rsid w:val="00140EEA"/>
    <w:rsid w:val="00141F1E"/>
    <w:rsid w:val="00147A54"/>
    <w:rsid w:val="00147DC4"/>
    <w:rsid w:val="0015609B"/>
    <w:rsid w:val="00177888"/>
    <w:rsid w:val="00183887"/>
    <w:rsid w:val="001B103F"/>
    <w:rsid w:val="001D40AA"/>
    <w:rsid w:val="001D7D1A"/>
    <w:rsid w:val="001E0BE1"/>
    <w:rsid w:val="001E2ED8"/>
    <w:rsid w:val="00202303"/>
    <w:rsid w:val="002023ED"/>
    <w:rsid w:val="00204E95"/>
    <w:rsid w:val="00217CB7"/>
    <w:rsid w:val="002201A8"/>
    <w:rsid w:val="002249D3"/>
    <w:rsid w:val="00256805"/>
    <w:rsid w:val="00262E53"/>
    <w:rsid w:val="002657D5"/>
    <w:rsid w:val="00266ECD"/>
    <w:rsid w:val="0027065D"/>
    <w:rsid w:val="00270FD5"/>
    <w:rsid w:val="0027439A"/>
    <w:rsid w:val="00274A07"/>
    <w:rsid w:val="002775D0"/>
    <w:rsid w:val="00287484"/>
    <w:rsid w:val="00290DA9"/>
    <w:rsid w:val="00297DD8"/>
    <w:rsid w:val="002A125A"/>
    <w:rsid w:val="002A5614"/>
    <w:rsid w:val="002B0182"/>
    <w:rsid w:val="002B53C8"/>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21D8"/>
    <w:rsid w:val="00331B1F"/>
    <w:rsid w:val="003370DB"/>
    <w:rsid w:val="00337916"/>
    <w:rsid w:val="0034279E"/>
    <w:rsid w:val="003559B3"/>
    <w:rsid w:val="003602D9"/>
    <w:rsid w:val="003606D1"/>
    <w:rsid w:val="00360EEA"/>
    <w:rsid w:val="00362BC7"/>
    <w:rsid w:val="00364534"/>
    <w:rsid w:val="00370B2B"/>
    <w:rsid w:val="00375372"/>
    <w:rsid w:val="00377314"/>
    <w:rsid w:val="00383498"/>
    <w:rsid w:val="00383E95"/>
    <w:rsid w:val="003851DB"/>
    <w:rsid w:val="00386006"/>
    <w:rsid w:val="0038620E"/>
    <w:rsid w:val="003903C0"/>
    <w:rsid w:val="00391F7E"/>
    <w:rsid w:val="003954C9"/>
    <w:rsid w:val="0039711E"/>
    <w:rsid w:val="003B14C3"/>
    <w:rsid w:val="003B4154"/>
    <w:rsid w:val="003D51B6"/>
    <w:rsid w:val="003E1946"/>
    <w:rsid w:val="003F7453"/>
    <w:rsid w:val="00410D60"/>
    <w:rsid w:val="00411EA6"/>
    <w:rsid w:val="004121A1"/>
    <w:rsid w:val="00416247"/>
    <w:rsid w:val="00417939"/>
    <w:rsid w:val="00421C3A"/>
    <w:rsid w:val="00430010"/>
    <w:rsid w:val="00432245"/>
    <w:rsid w:val="00437504"/>
    <w:rsid w:val="00437B22"/>
    <w:rsid w:val="00452646"/>
    <w:rsid w:val="00457887"/>
    <w:rsid w:val="00460817"/>
    <w:rsid w:val="0046504A"/>
    <w:rsid w:val="004712D9"/>
    <w:rsid w:val="00472326"/>
    <w:rsid w:val="004769A5"/>
    <w:rsid w:val="004805FE"/>
    <w:rsid w:val="004A0B49"/>
    <w:rsid w:val="004A32D9"/>
    <w:rsid w:val="004A4912"/>
    <w:rsid w:val="004A4BC1"/>
    <w:rsid w:val="004C4E07"/>
    <w:rsid w:val="004C5643"/>
    <w:rsid w:val="004E0D15"/>
    <w:rsid w:val="004E5A2D"/>
    <w:rsid w:val="004E74C4"/>
    <w:rsid w:val="004F03A3"/>
    <w:rsid w:val="004F05CC"/>
    <w:rsid w:val="004F24EE"/>
    <w:rsid w:val="004F3FC1"/>
    <w:rsid w:val="004F4CCB"/>
    <w:rsid w:val="005007E2"/>
    <w:rsid w:val="00507AAF"/>
    <w:rsid w:val="005247A6"/>
    <w:rsid w:val="0052515C"/>
    <w:rsid w:val="00534C3C"/>
    <w:rsid w:val="00534E4D"/>
    <w:rsid w:val="005434A3"/>
    <w:rsid w:val="00550455"/>
    <w:rsid w:val="00551261"/>
    <w:rsid w:val="00552746"/>
    <w:rsid w:val="005659F8"/>
    <w:rsid w:val="005675E6"/>
    <w:rsid w:val="0058614E"/>
    <w:rsid w:val="005A2F00"/>
    <w:rsid w:val="005A37E8"/>
    <w:rsid w:val="005B0D0F"/>
    <w:rsid w:val="005B1E84"/>
    <w:rsid w:val="005B5765"/>
    <w:rsid w:val="005B74B1"/>
    <w:rsid w:val="005C2081"/>
    <w:rsid w:val="005C2B2B"/>
    <w:rsid w:val="005C4F38"/>
    <w:rsid w:val="005D685D"/>
    <w:rsid w:val="005E289E"/>
    <w:rsid w:val="005E2AF0"/>
    <w:rsid w:val="005E3E4A"/>
    <w:rsid w:val="005E4124"/>
    <w:rsid w:val="005E420E"/>
    <w:rsid w:val="005E653B"/>
    <w:rsid w:val="005E73E0"/>
    <w:rsid w:val="005E7CA3"/>
    <w:rsid w:val="005F0CF2"/>
    <w:rsid w:val="005F1EE5"/>
    <w:rsid w:val="005F589D"/>
    <w:rsid w:val="005F7AC2"/>
    <w:rsid w:val="00600022"/>
    <w:rsid w:val="00601674"/>
    <w:rsid w:val="00610AA7"/>
    <w:rsid w:val="00611966"/>
    <w:rsid w:val="00622A43"/>
    <w:rsid w:val="0062424D"/>
    <w:rsid w:val="006259F5"/>
    <w:rsid w:val="00630C64"/>
    <w:rsid w:val="00630D0D"/>
    <w:rsid w:val="0065389D"/>
    <w:rsid w:val="00655998"/>
    <w:rsid w:val="00664BC6"/>
    <w:rsid w:val="00670A7D"/>
    <w:rsid w:val="006715C9"/>
    <w:rsid w:val="00674C72"/>
    <w:rsid w:val="00680FE0"/>
    <w:rsid w:val="006931C9"/>
    <w:rsid w:val="006A7824"/>
    <w:rsid w:val="006A795E"/>
    <w:rsid w:val="006B2A36"/>
    <w:rsid w:val="006B496E"/>
    <w:rsid w:val="006B4F7B"/>
    <w:rsid w:val="006C2856"/>
    <w:rsid w:val="006C5494"/>
    <w:rsid w:val="006D6F74"/>
    <w:rsid w:val="006E581C"/>
    <w:rsid w:val="006F4723"/>
    <w:rsid w:val="006F4A3D"/>
    <w:rsid w:val="00702AD6"/>
    <w:rsid w:val="00713D65"/>
    <w:rsid w:val="00713DF6"/>
    <w:rsid w:val="00736924"/>
    <w:rsid w:val="00737235"/>
    <w:rsid w:val="0073780B"/>
    <w:rsid w:val="0074014B"/>
    <w:rsid w:val="00745DBF"/>
    <w:rsid w:val="007563A6"/>
    <w:rsid w:val="00761350"/>
    <w:rsid w:val="007629B8"/>
    <w:rsid w:val="007637B0"/>
    <w:rsid w:val="007826E1"/>
    <w:rsid w:val="0078428B"/>
    <w:rsid w:val="00796F6C"/>
    <w:rsid w:val="007A49FD"/>
    <w:rsid w:val="007A5BC6"/>
    <w:rsid w:val="007B1526"/>
    <w:rsid w:val="007C1F31"/>
    <w:rsid w:val="007C2E31"/>
    <w:rsid w:val="007D0ED7"/>
    <w:rsid w:val="007D3408"/>
    <w:rsid w:val="007D3C44"/>
    <w:rsid w:val="007E79B4"/>
    <w:rsid w:val="007E7F62"/>
    <w:rsid w:val="007F36E7"/>
    <w:rsid w:val="00811392"/>
    <w:rsid w:val="00816063"/>
    <w:rsid w:val="0081693A"/>
    <w:rsid w:val="008170BF"/>
    <w:rsid w:val="008176D8"/>
    <w:rsid w:val="00826495"/>
    <w:rsid w:val="00830E86"/>
    <w:rsid w:val="00834802"/>
    <w:rsid w:val="00841157"/>
    <w:rsid w:val="0086365D"/>
    <w:rsid w:val="00864E29"/>
    <w:rsid w:val="00871D24"/>
    <w:rsid w:val="00877F28"/>
    <w:rsid w:val="0088294E"/>
    <w:rsid w:val="00885BB5"/>
    <w:rsid w:val="00886F9F"/>
    <w:rsid w:val="0088721D"/>
    <w:rsid w:val="00887E76"/>
    <w:rsid w:val="008913C8"/>
    <w:rsid w:val="0089728B"/>
    <w:rsid w:val="008B732C"/>
    <w:rsid w:val="008C74CC"/>
    <w:rsid w:val="008D5F4D"/>
    <w:rsid w:val="008E36A2"/>
    <w:rsid w:val="008E6615"/>
    <w:rsid w:val="008F3B1C"/>
    <w:rsid w:val="008F4F90"/>
    <w:rsid w:val="00914543"/>
    <w:rsid w:val="00915258"/>
    <w:rsid w:val="00922A4C"/>
    <w:rsid w:val="00923238"/>
    <w:rsid w:val="00925111"/>
    <w:rsid w:val="00925443"/>
    <w:rsid w:val="00941170"/>
    <w:rsid w:val="00941539"/>
    <w:rsid w:val="00941D4F"/>
    <w:rsid w:val="00944C76"/>
    <w:rsid w:val="009553C1"/>
    <w:rsid w:val="009600F3"/>
    <w:rsid w:val="00960C10"/>
    <w:rsid w:val="0096292D"/>
    <w:rsid w:val="00965A3F"/>
    <w:rsid w:val="00970774"/>
    <w:rsid w:val="009840D0"/>
    <w:rsid w:val="00987F10"/>
    <w:rsid w:val="00996B28"/>
    <w:rsid w:val="00997C72"/>
    <w:rsid w:val="009A1550"/>
    <w:rsid w:val="009A5C0A"/>
    <w:rsid w:val="009C2C58"/>
    <w:rsid w:val="009C43E2"/>
    <w:rsid w:val="009D20F1"/>
    <w:rsid w:val="00A030C6"/>
    <w:rsid w:val="00A04044"/>
    <w:rsid w:val="00A1544D"/>
    <w:rsid w:val="00A20FCE"/>
    <w:rsid w:val="00A25FD9"/>
    <w:rsid w:val="00A26EA2"/>
    <w:rsid w:val="00A3255D"/>
    <w:rsid w:val="00A34A71"/>
    <w:rsid w:val="00A414F4"/>
    <w:rsid w:val="00A44733"/>
    <w:rsid w:val="00A50860"/>
    <w:rsid w:val="00A52A68"/>
    <w:rsid w:val="00A704A5"/>
    <w:rsid w:val="00A74A6A"/>
    <w:rsid w:val="00A84899"/>
    <w:rsid w:val="00A928B9"/>
    <w:rsid w:val="00AC069E"/>
    <w:rsid w:val="00AC2F11"/>
    <w:rsid w:val="00AD491B"/>
    <w:rsid w:val="00AD62CA"/>
    <w:rsid w:val="00AD6ED7"/>
    <w:rsid w:val="00AF4532"/>
    <w:rsid w:val="00B008F5"/>
    <w:rsid w:val="00B053EC"/>
    <w:rsid w:val="00B172F1"/>
    <w:rsid w:val="00B21011"/>
    <w:rsid w:val="00B228DE"/>
    <w:rsid w:val="00B274F2"/>
    <w:rsid w:val="00B42EA3"/>
    <w:rsid w:val="00B43600"/>
    <w:rsid w:val="00B44815"/>
    <w:rsid w:val="00B566AD"/>
    <w:rsid w:val="00B57E17"/>
    <w:rsid w:val="00B6747F"/>
    <w:rsid w:val="00B76893"/>
    <w:rsid w:val="00B8416F"/>
    <w:rsid w:val="00B92ADD"/>
    <w:rsid w:val="00B955EB"/>
    <w:rsid w:val="00BA0463"/>
    <w:rsid w:val="00BA21F6"/>
    <w:rsid w:val="00BA2965"/>
    <w:rsid w:val="00BA5CAB"/>
    <w:rsid w:val="00BA5D36"/>
    <w:rsid w:val="00BB0C11"/>
    <w:rsid w:val="00BB1A61"/>
    <w:rsid w:val="00BC243E"/>
    <w:rsid w:val="00BD1F33"/>
    <w:rsid w:val="00BD40F3"/>
    <w:rsid w:val="00BD52DE"/>
    <w:rsid w:val="00BF222A"/>
    <w:rsid w:val="00BF60B3"/>
    <w:rsid w:val="00BF6E89"/>
    <w:rsid w:val="00C00732"/>
    <w:rsid w:val="00C00EAA"/>
    <w:rsid w:val="00C00EE5"/>
    <w:rsid w:val="00C0401C"/>
    <w:rsid w:val="00C04EFF"/>
    <w:rsid w:val="00C05895"/>
    <w:rsid w:val="00C07AF6"/>
    <w:rsid w:val="00C1087C"/>
    <w:rsid w:val="00C15C60"/>
    <w:rsid w:val="00C2087E"/>
    <w:rsid w:val="00C36DB7"/>
    <w:rsid w:val="00C46D75"/>
    <w:rsid w:val="00C619F4"/>
    <w:rsid w:val="00C6296E"/>
    <w:rsid w:val="00C70CE0"/>
    <w:rsid w:val="00C874CD"/>
    <w:rsid w:val="00C9792A"/>
    <w:rsid w:val="00CA36EF"/>
    <w:rsid w:val="00CA69B5"/>
    <w:rsid w:val="00CB03D8"/>
    <w:rsid w:val="00CB5D02"/>
    <w:rsid w:val="00CC164C"/>
    <w:rsid w:val="00CC4753"/>
    <w:rsid w:val="00CE2862"/>
    <w:rsid w:val="00CE370D"/>
    <w:rsid w:val="00CE3EB7"/>
    <w:rsid w:val="00CF5019"/>
    <w:rsid w:val="00CF5753"/>
    <w:rsid w:val="00D009C9"/>
    <w:rsid w:val="00D07D51"/>
    <w:rsid w:val="00D11A1E"/>
    <w:rsid w:val="00D22D52"/>
    <w:rsid w:val="00D23BB0"/>
    <w:rsid w:val="00D37389"/>
    <w:rsid w:val="00D43652"/>
    <w:rsid w:val="00D457F1"/>
    <w:rsid w:val="00D45B6B"/>
    <w:rsid w:val="00D46F1B"/>
    <w:rsid w:val="00D6011F"/>
    <w:rsid w:val="00D6218A"/>
    <w:rsid w:val="00D73250"/>
    <w:rsid w:val="00D75717"/>
    <w:rsid w:val="00D82A38"/>
    <w:rsid w:val="00D82A4B"/>
    <w:rsid w:val="00D87B4F"/>
    <w:rsid w:val="00D900C0"/>
    <w:rsid w:val="00D911B1"/>
    <w:rsid w:val="00D95C43"/>
    <w:rsid w:val="00DA079F"/>
    <w:rsid w:val="00DA1222"/>
    <w:rsid w:val="00DB16A2"/>
    <w:rsid w:val="00DB1EB6"/>
    <w:rsid w:val="00DB73EE"/>
    <w:rsid w:val="00DB7C17"/>
    <w:rsid w:val="00DB7DB4"/>
    <w:rsid w:val="00DC0164"/>
    <w:rsid w:val="00DD303E"/>
    <w:rsid w:val="00DE1AA0"/>
    <w:rsid w:val="00DE21E9"/>
    <w:rsid w:val="00DE39B1"/>
    <w:rsid w:val="00DE457F"/>
    <w:rsid w:val="00DF5576"/>
    <w:rsid w:val="00DF6C6B"/>
    <w:rsid w:val="00E14B5B"/>
    <w:rsid w:val="00E171F9"/>
    <w:rsid w:val="00E20EBF"/>
    <w:rsid w:val="00E22E55"/>
    <w:rsid w:val="00E41EF1"/>
    <w:rsid w:val="00E45E56"/>
    <w:rsid w:val="00E476BD"/>
    <w:rsid w:val="00E509A8"/>
    <w:rsid w:val="00E658F3"/>
    <w:rsid w:val="00E6688E"/>
    <w:rsid w:val="00E66B7B"/>
    <w:rsid w:val="00E701C3"/>
    <w:rsid w:val="00E71BB7"/>
    <w:rsid w:val="00E77CB5"/>
    <w:rsid w:val="00E80166"/>
    <w:rsid w:val="00E83ABF"/>
    <w:rsid w:val="00E8401F"/>
    <w:rsid w:val="00E872F3"/>
    <w:rsid w:val="00E90770"/>
    <w:rsid w:val="00E91AE3"/>
    <w:rsid w:val="00E9415C"/>
    <w:rsid w:val="00E96002"/>
    <w:rsid w:val="00E97BE9"/>
    <w:rsid w:val="00EA3A7E"/>
    <w:rsid w:val="00EE27C5"/>
    <w:rsid w:val="00F051AE"/>
    <w:rsid w:val="00F057DE"/>
    <w:rsid w:val="00F16FD6"/>
    <w:rsid w:val="00F21455"/>
    <w:rsid w:val="00F32542"/>
    <w:rsid w:val="00F351C9"/>
    <w:rsid w:val="00F36F53"/>
    <w:rsid w:val="00F44939"/>
    <w:rsid w:val="00F51381"/>
    <w:rsid w:val="00F51DF1"/>
    <w:rsid w:val="00F54A6C"/>
    <w:rsid w:val="00F55360"/>
    <w:rsid w:val="00F55ECD"/>
    <w:rsid w:val="00F614EE"/>
    <w:rsid w:val="00F77108"/>
    <w:rsid w:val="00F80D3A"/>
    <w:rsid w:val="00F82A3E"/>
    <w:rsid w:val="00F82F0C"/>
    <w:rsid w:val="00F910B3"/>
    <w:rsid w:val="00F930B0"/>
    <w:rsid w:val="00F95E7F"/>
    <w:rsid w:val="00F966E3"/>
    <w:rsid w:val="00F96A1D"/>
    <w:rsid w:val="00F9725C"/>
    <w:rsid w:val="00F9728E"/>
    <w:rsid w:val="00FA0705"/>
    <w:rsid w:val="00FA2C03"/>
    <w:rsid w:val="00FA4B83"/>
    <w:rsid w:val="00FE0DB6"/>
    <w:rsid w:val="00FE6A97"/>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2.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3B5A2-99C7-448A-A923-9ECBEFD13607}">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590e192f-c182-492a-81c9-5dc73da903d4"/>
    <ds:schemaRef ds:uri="b6bf22cd-d6b1-4996-bbe8-38953210b793"/>
    <ds:schemaRef ds:uri="http://www.w3.org/XML/1998/namespace"/>
  </ds:schemaRefs>
</ds:datastoreItem>
</file>

<file path=customXml/itemProps4.xml><?xml version="1.0" encoding="utf-8"?>
<ds:datastoreItem xmlns:ds="http://schemas.openxmlformats.org/officeDocument/2006/customXml" ds:itemID="{47719D85-B8BF-4B19-820B-04CF3379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12</cp:revision>
  <cp:lastPrinted>2018-07-20T09:54:00Z</cp:lastPrinted>
  <dcterms:created xsi:type="dcterms:W3CDTF">2018-07-04T11:15:00Z</dcterms:created>
  <dcterms:modified xsi:type="dcterms:W3CDTF">2018-09-19T14:20:00Z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