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42" w:rsidRDefault="00396FDB" w:rsidP="00396FDB">
      <w:pPr>
        <w:jc w:val="center"/>
        <w:rPr>
          <w:b/>
        </w:rPr>
      </w:pPr>
      <w:r>
        <w:rPr>
          <w:b/>
        </w:rPr>
        <w:t>HEREFORD CITY COUNCIL</w:t>
      </w:r>
    </w:p>
    <w:p w:rsidR="00396FDB" w:rsidRDefault="00396FDB" w:rsidP="00396FDB">
      <w:pPr>
        <w:jc w:val="center"/>
        <w:rPr>
          <w:b/>
        </w:rPr>
      </w:pPr>
      <w:r>
        <w:rPr>
          <w:b/>
        </w:rPr>
        <w:t>FINANCE AND POLICY COMMITTEE</w:t>
      </w:r>
    </w:p>
    <w:p w:rsidR="00396FDB" w:rsidRDefault="00396FDB" w:rsidP="00396FDB">
      <w:pPr>
        <w:jc w:val="center"/>
        <w:rPr>
          <w:b/>
        </w:rPr>
      </w:pPr>
      <w:r>
        <w:rPr>
          <w:b/>
        </w:rPr>
        <w:t>MINUTES OF MEETING 17</w:t>
      </w:r>
      <w:r w:rsidRPr="00396FDB">
        <w:rPr>
          <w:b/>
          <w:vertAlign w:val="superscript"/>
        </w:rPr>
        <w:t>th</w:t>
      </w:r>
      <w:r>
        <w:rPr>
          <w:b/>
        </w:rPr>
        <w:t xml:space="preserve"> March 2015</w:t>
      </w:r>
    </w:p>
    <w:p w:rsidR="00396FDB" w:rsidRDefault="00396FDB" w:rsidP="00396FDB">
      <w:r>
        <w:rPr>
          <w:b/>
        </w:rPr>
        <w:t xml:space="preserve">PRESENT : </w:t>
      </w:r>
      <w:r>
        <w:t>Councillors Edwards, Boulter, Chappell, Chave and Wilcox</w:t>
      </w:r>
    </w:p>
    <w:p w:rsidR="00396FDB" w:rsidRDefault="00396FDB" w:rsidP="00396FDB">
      <w:r>
        <w:rPr>
          <w:b/>
        </w:rPr>
        <w:t>Member</w:t>
      </w:r>
      <w:r w:rsidR="00BC5BC4">
        <w:rPr>
          <w:b/>
        </w:rPr>
        <w:t>s</w:t>
      </w:r>
      <w:r>
        <w:rPr>
          <w:b/>
        </w:rPr>
        <w:t xml:space="preserve"> not attending : </w:t>
      </w:r>
      <w:r>
        <w:t>Councillor</w:t>
      </w:r>
      <w:r w:rsidR="00BC5BC4">
        <w:t>s</w:t>
      </w:r>
      <w:r>
        <w:t xml:space="preserve"> Kay, </w:t>
      </w:r>
      <w:r w:rsidR="00BC5BC4">
        <w:t>Oliver and</w:t>
      </w:r>
      <w:r>
        <w:t xml:space="preserve"> Toon</w:t>
      </w:r>
    </w:p>
    <w:p w:rsidR="00BC5BC4" w:rsidRPr="00BC5BC4" w:rsidRDefault="00BC5BC4" w:rsidP="00396FDB">
      <w:r>
        <w:rPr>
          <w:b/>
        </w:rPr>
        <w:t xml:space="preserve">Officers attending : </w:t>
      </w:r>
      <w:r>
        <w:t>Steve Kerry Town Clerk and Lesley Bruton Finance Officer</w:t>
      </w:r>
    </w:p>
    <w:p w:rsidR="00396FDB" w:rsidRPr="00396FDB" w:rsidRDefault="00396FDB" w:rsidP="00396FDB">
      <w:pPr>
        <w:rPr>
          <w:b/>
        </w:rPr>
      </w:pPr>
      <w:r w:rsidRPr="00396FDB">
        <w:rPr>
          <w:b/>
        </w:rPr>
        <w:t>F2014/15.92</w:t>
      </w:r>
      <w:r w:rsidRPr="00396FDB">
        <w:rPr>
          <w:b/>
        </w:rPr>
        <w:tab/>
        <w:t>APOLOGIES FOR ABSENCE</w:t>
      </w:r>
    </w:p>
    <w:p w:rsidR="00396FDB" w:rsidRDefault="00396FDB" w:rsidP="00396FDB">
      <w:r>
        <w:tab/>
      </w:r>
      <w:r>
        <w:tab/>
        <w:t>Apologies were received from The Mayor and Councillor Michael.</w:t>
      </w:r>
    </w:p>
    <w:p w:rsidR="00396FDB" w:rsidRDefault="00396FDB" w:rsidP="00396FDB">
      <w:pPr>
        <w:rPr>
          <w:b/>
        </w:rPr>
      </w:pPr>
      <w:r>
        <w:rPr>
          <w:b/>
        </w:rPr>
        <w:t>F2014/15.93</w:t>
      </w:r>
      <w:r>
        <w:rPr>
          <w:b/>
        </w:rPr>
        <w:tab/>
        <w:t>SUBSTITUTIONS</w:t>
      </w:r>
    </w:p>
    <w:p w:rsidR="00396FDB" w:rsidRDefault="00396FDB" w:rsidP="00396FDB">
      <w:r>
        <w:rPr>
          <w:b/>
        </w:rPr>
        <w:tab/>
      </w:r>
      <w:r>
        <w:rPr>
          <w:b/>
        </w:rPr>
        <w:tab/>
      </w:r>
      <w:r>
        <w:t>None</w:t>
      </w:r>
    </w:p>
    <w:p w:rsidR="00396FDB" w:rsidRDefault="00396FDB" w:rsidP="00396FDB">
      <w:pPr>
        <w:rPr>
          <w:b/>
        </w:rPr>
      </w:pPr>
      <w:r>
        <w:rPr>
          <w:b/>
        </w:rPr>
        <w:t>F2014/15.94</w:t>
      </w:r>
      <w:r>
        <w:rPr>
          <w:b/>
        </w:rPr>
        <w:tab/>
        <w:t>DECLARATIONS OF INTEREST</w:t>
      </w:r>
    </w:p>
    <w:p w:rsidR="00396FDB" w:rsidRDefault="00396FDB" w:rsidP="00396FDB">
      <w:r>
        <w:rPr>
          <w:b/>
        </w:rPr>
        <w:tab/>
      </w:r>
      <w:r>
        <w:rPr>
          <w:b/>
        </w:rPr>
        <w:tab/>
      </w:r>
      <w:r>
        <w:t>None</w:t>
      </w:r>
    </w:p>
    <w:p w:rsidR="00396FDB" w:rsidRDefault="00396FDB" w:rsidP="00396FDB">
      <w:pPr>
        <w:rPr>
          <w:b/>
        </w:rPr>
      </w:pPr>
      <w:r>
        <w:rPr>
          <w:b/>
        </w:rPr>
        <w:t>F2014/15.95</w:t>
      </w:r>
      <w:r>
        <w:rPr>
          <w:b/>
        </w:rPr>
        <w:tab/>
        <w:t>MINUTES</w:t>
      </w:r>
    </w:p>
    <w:p w:rsidR="00396FDB" w:rsidRDefault="00396FDB" w:rsidP="00396FDB">
      <w:pPr>
        <w:ind w:left="1440"/>
      </w:pPr>
      <w:r>
        <w:t>The Chairman thanked the Finance Officer for producing the minutes as the Town Clerk had not been at the last meeting.  A clarification regarding Councillor Chave’s query on the United in the Community grant payment was noted and subject to that being recorded in the minutes it was</w:t>
      </w:r>
    </w:p>
    <w:p w:rsidR="00396FDB" w:rsidRDefault="00396FDB" w:rsidP="00396FDB">
      <w:pPr>
        <w:ind w:left="1440"/>
        <w:rPr>
          <w:b/>
        </w:rPr>
      </w:pPr>
      <w:r>
        <w:rPr>
          <w:b/>
        </w:rPr>
        <w:t xml:space="preserve">RESOLVED </w:t>
      </w:r>
      <w:r w:rsidRPr="00396FDB">
        <w:rPr>
          <w:b/>
        </w:rPr>
        <w:t>That the minutes of the meeting of 17</w:t>
      </w:r>
      <w:r w:rsidRPr="00396FDB">
        <w:rPr>
          <w:b/>
          <w:vertAlign w:val="superscript"/>
        </w:rPr>
        <w:t>th</w:t>
      </w:r>
      <w:r w:rsidRPr="00396FDB">
        <w:rPr>
          <w:b/>
        </w:rPr>
        <w:t xml:space="preserve"> January be agreed as a true record and be signed by the Chairman.</w:t>
      </w:r>
    </w:p>
    <w:p w:rsidR="00396FDB" w:rsidRDefault="00396FDB" w:rsidP="00396FDB">
      <w:pPr>
        <w:rPr>
          <w:b/>
        </w:rPr>
      </w:pPr>
      <w:r>
        <w:rPr>
          <w:b/>
        </w:rPr>
        <w:t>F2014/15.96</w:t>
      </w:r>
      <w:r>
        <w:rPr>
          <w:b/>
        </w:rPr>
        <w:tab/>
        <w:t>ACCOUNTS PAID</w:t>
      </w:r>
    </w:p>
    <w:p w:rsidR="00396FDB" w:rsidRDefault="00396FDB" w:rsidP="00396FDB">
      <w:pPr>
        <w:ind w:left="1440"/>
      </w:pPr>
      <w:r>
        <w:t>The Finance Officer presented the schedule of payments made since the last meeting of the Committee.  In answer to a query it was confirmed that the payment to Balfour Beatty for watering flowers cannot be compared to previous Hereford in Bloom costs as this is the first year when the City Council has paid for watering only as In Bloom have received sponsorship for flower beds and planters from other sources.</w:t>
      </w:r>
    </w:p>
    <w:p w:rsidR="00396FDB" w:rsidRDefault="00396FDB" w:rsidP="00396FDB">
      <w:r>
        <w:tab/>
      </w:r>
      <w:r>
        <w:tab/>
        <w:t>The schedule of payments was noted.</w:t>
      </w:r>
    </w:p>
    <w:p w:rsidR="00396FDB" w:rsidRDefault="00BC5BC4" w:rsidP="00396FDB">
      <w:pPr>
        <w:rPr>
          <w:b/>
        </w:rPr>
      </w:pPr>
      <w:r>
        <w:rPr>
          <w:b/>
        </w:rPr>
        <w:t>F2014/15.97</w:t>
      </w:r>
      <w:r>
        <w:rPr>
          <w:b/>
        </w:rPr>
        <w:tab/>
        <w:t>BANK RECONCILIATION</w:t>
      </w:r>
    </w:p>
    <w:p w:rsidR="00BC5BC4" w:rsidRDefault="00BC5BC4" w:rsidP="00BC5BC4">
      <w:pPr>
        <w:ind w:left="1440"/>
      </w:pPr>
      <w:r>
        <w:t>The Finance Officer presented bank reconciliations for the current and deposit accounts which were noted.</w:t>
      </w:r>
    </w:p>
    <w:p w:rsidR="00BC5BC4" w:rsidRDefault="00BC5BC4" w:rsidP="00BC5BC4">
      <w:pPr>
        <w:ind w:left="1440"/>
      </w:pPr>
      <w:r>
        <w:lastRenderedPageBreak/>
        <w:t>The Finance Officer confirmed that she is content that the systems to monitor payments and bank reconciliations are working well and had been recognised as effective in the recent internal audit report.</w:t>
      </w:r>
    </w:p>
    <w:p w:rsidR="00BC5BC4" w:rsidRDefault="00BC5BC4" w:rsidP="00BC5BC4">
      <w:pPr>
        <w:rPr>
          <w:b/>
        </w:rPr>
      </w:pPr>
      <w:r>
        <w:rPr>
          <w:b/>
        </w:rPr>
        <w:t>F2014/15.98</w:t>
      </w:r>
      <w:r>
        <w:rPr>
          <w:b/>
        </w:rPr>
        <w:tab/>
        <w:t>UPDATE ON CURRENT BUSINESS</w:t>
      </w:r>
    </w:p>
    <w:p w:rsidR="00BC5BC4" w:rsidRDefault="00BC5BC4" w:rsidP="00BC5BC4">
      <w:pPr>
        <w:ind w:left="1440"/>
      </w:pPr>
      <w:r>
        <w:t xml:space="preserve">The Town Clerk reported on matters currently underway but not yet ready for formal report to Committee.  </w:t>
      </w:r>
    </w:p>
    <w:p w:rsidR="00BC5BC4" w:rsidRDefault="00881152" w:rsidP="00BC5BC4">
      <w:pPr>
        <w:ind w:left="1440"/>
      </w:pPr>
      <w:r>
        <w:t xml:space="preserve">Loans – this had arisen from discussions at Community Development Committee regarding a group who had a short term cash flow problem and sought a grant but might have been able to take a loan instead.  </w:t>
      </w:r>
      <w:r w:rsidR="00BC5BC4">
        <w:t>A protocol for making loans as an alternative to a grant had been agreed but never used, although it had not been publicised as the Committee did not wish loans to become a standard practice, only an occasional alternative to a grant in very specific circumstances. It was agreed that this would remain on the list of items for future meetings and to be discussed at both this Committee and Community Development in due course.</w:t>
      </w:r>
    </w:p>
    <w:p w:rsidR="00BC5BC4" w:rsidRDefault="00BC5BC4" w:rsidP="00BC5BC4">
      <w:pPr>
        <w:ind w:left="1440"/>
      </w:pPr>
      <w:r>
        <w:t xml:space="preserve">Lengthsman – a grant had been received to engage a consultant to progress this in February on a very short time scale.  No-one had been forthcoming who could take the work on in that time and the </w:t>
      </w:r>
      <w:r w:rsidR="00B33FF0">
        <w:t>funding body</w:t>
      </w:r>
      <w:r>
        <w:t xml:space="preserve"> “Localit</w:t>
      </w:r>
      <w:r w:rsidR="00271B6D">
        <w:t>ies</w:t>
      </w:r>
      <w:r>
        <w:t xml:space="preserve">” had been advised that we would be seeking an extension.  They had not formally replied to this and the money was being held in our accounts and could be repaid on demand if necessary.  Meanwhile Herefordshire Council had confirmed possession of a lot of relevant information that would be available to us and an officer who had recently returned from sick leave was now following this up to see what could be done in house.  The Clerk expected being able to report to members on options and costs for taking on public rights of way and footpaths for maintenance and grass cutting in parks shortly after the new administration takes office. </w:t>
      </w:r>
    </w:p>
    <w:p w:rsidR="001B2B3B" w:rsidRDefault="001B2B3B" w:rsidP="00BC5BC4">
      <w:pPr>
        <w:ind w:left="1440"/>
      </w:pPr>
      <w:r>
        <w:t>Business Improvement District –following the successful ballot the BID Management Board were seeking to employ a delivery manager.  Once that person was in post discussions could begin about the City’s role in enhancing High Town and other areas within the BID.</w:t>
      </w:r>
    </w:p>
    <w:p w:rsidR="00BC5BC4" w:rsidRDefault="001B2B3B" w:rsidP="00BC5BC4">
      <w:pPr>
        <w:ind w:left="1440"/>
      </w:pPr>
      <w:r>
        <w:t>High Town paving -  following intervention from the Chairman of the Committee in his Herefordshire Council role, a meeting of officers was due to take place on 18</w:t>
      </w:r>
      <w:r w:rsidRPr="001B2B3B">
        <w:rPr>
          <w:vertAlign w:val="superscript"/>
        </w:rPr>
        <w:t>th</w:t>
      </w:r>
      <w:r>
        <w:t xml:space="preserve"> March to identify the detail of proposed works and when and how the lettering would be fixed.  This might lead to an alternative proposal for the Council’s contribution of £10,000 which would be referred to the next meeting.   </w:t>
      </w:r>
      <w:r w:rsidR="00BC5BC4">
        <w:t xml:space="preserve"> </w:t>
      </w:r>
    </w:p>
    <w:p w:rsidR="001B2B3B" w:rsidRDefault="001B2B3B" w:rsidP="00BC5BC4">
      <w:pPr>
        <w:ind w:left="1440"/>
      </w:pPr>
      <w:r>
        <w:t>CCTV – Comm</w:t>
      </w:r>
      <w:r w:rsidR="00881152">
        <w:t>u</w:t>
      </w:r>
      <w:r>
        <w:t>ni</w:t>
      </w:r>
      <w:r w:rsidR="00881152">
        <w:t>t</w:t>
      </w:r>
      <w:r>
        <w:t xml:space="preserve">y </w:t>
      </w:r>
      <w:r w:rsidR="00881152">
        <w:t>D</w:t>
      </w:r>
      <w:r>
        <w:t>evelop</w:t>
      </w:r>
      <w:r w:rsidR="00881152">
        <w:t>m</w:t>
      </w:r>
      <w:r>
        <w:t>e</w:t>
      </w:r>
      <w:r w:rsidR="00881152">
        <w:t>n</w:t>
      </w:r>
      <w:r>
        <w:t xml:space="preserve">t Committee had agreed a £1,000 sum to cover the running </w:t>
      </w:r>
      <w:r w:rsidR="00881152">
        <w:t>c</w:t>
      </w:r>
      <w:r>
        <w:t>osts of</w:t>
      </w:r>
      <w:r w:rsidR="00881152">
        <w:t xml:space="preserve"> </w:t>
      </w:r>
      <w:r>
        <w:t xml:space="preserve">a </w:t>
      </w:r>
      <w:r w:rsidR="00881152">
        <w:t>n</w:t>
      </w:r>
      <w:r>
        <w:t>ew camera for Gre</w:t>
      </w:r>
      <w:r w:rsidR="00881152">
        <w:t>a</w:t>
      </w:r>
      <w:r>
        <w:t>t We</w:t>
      </w:r>
      <w:r w:rsidR="00881152">
        <w:t>s</w:t>
      </w:r>
      <w:r>
        <w:t>tern Way, but had raised the wider issues of funding go</w:t>
      </w:r>
      <w:r w:rsidR="00881152">
        <w:t>i</w:t>
      </w:r>
      <w:r>
        <w:t xml:space="preserve">ng forward.  As part </w:t>
      </w:r>
      <w:r w:rsidR="00881152">
        <w:t>o</w:t>
      </w:r>
      <w:r>
        <w:t>f dis</w:t>
      </w:r>
      <w:r w:rsidR="00881152">
        <w:t>c</w:t>
      </w:r>
      <w:r>
        <w:t>us</w:t>
      </w:r>
      <w:r w:rsidR="00881152">
        <w:t>s</w:t>
      </w:r>
      <w:r>
        <w:t xml:space="preserve">ion with </w:t>
      </w:r>
      <w:r w:rsidR="00881152">
        <w:t>H</w:t>
      </w:r>
      <w:r>
        <w:t>ere</w:t>
      </w:r>
      <w:r w:rsidR="00881152">
        <w:t>f</w:t>
      </w:r>
      <w:r>
        <w:t>ordshi</w:t>
      </w:r>
      <w:r w:rsidR="00881152">
        <w:t>r</w:t>
      </w:r>
      <w:r>
        <w:t>e of</w:t>
      </w:r>
      <w:r w:rsidR="00881152">
        <w:t>f</w:t>
      </w:r>
      <w:r>
        <w:t>i</w:t>
      </w:r>
      <w:r w:rsidR="00881152">
        <w:t>c</w:t>
      </w:r>
      <w:r>
        <w:t>ers would raise the i</w:t>
      </w:r>
      <w:r w:rsidR="00881152">
        <w:t>s</w:t>
      </w:r>
      <w:r>
        <w:t xml:space="preserve">sue of the long </w:t>
      </w:r>
      <w:r w:rsidR="00881152">
        <w:t>t</w:t>
      </w:r>
      <w:r>
        <w:t>erm sec</w:t>
      </w:r>
      <w:r w:rsidR="00881152">
        <w:t>u</w:t>
      </w:r>
      <w:r>
        <w:t>rit</w:t>
      </w:r>
      <w:r w:rsidR="00881152">
        <w:t>y</w:t>
      </w:r>
      <w:r>
        <w:t xml:space="preserve"> of funding for CCTV, expectations </w:t>
      </w:r>
      <w:r w:rsidR="00881152">
        <w:t>o</w:t>
      </w:r>
      <w:r>
        <w:t>f increased</w:t>
      </w:r>
      <w:r w:rsidR="00881152">
        <w:t xml:space="preserve"> p</w:t>
      </w:r>
      <w:r>
        <w:t>arish con</w:t>
      </w:r>
      <w:r w:rsidR="00881152">
        <w:t>t</w:t>
      </w:r>
      <w:r>
        <w:t>r</w:t>
      </w:r>
      <w:r w:rsidR="00881152">
        <w:t>i</w:t>
      </w:r>
      <w:r>
        <w:t>butio</w:t>
      </w:r>
      <w:r w:rsidR="00881152">
        <w:t>n</w:t>
      </w:r>
      <w:r>
        <w:t>s and possible savings f</w:t>
      </w:r>
      <w:r w:rsidR="00881152">
        <w:t>r</w:t>
      </w:r>
      <w:r>
        <w:t>om de</w:t>
      </w:r>
      <w:r w:rsidR="00881152">
        <w:t>pl</w:t>
      </w:r>
      <w:r>
        <w:t>oying volunteers and m</w:t>
      </w:r>
      <w:r w:rsidR="00881152">
        <w:t>o</w:t>
      </w:r>
      <w:r>
        <w:t xml:space="preserve">re advanced technology to replace cable with wireless linkage.  The possibility of </w:t>
      </w:r>
      <w:r>
        <w:lastRenderedPageBreak/>
        <w:t>including views on CCTV would be considered as part of the city plan survey now being developed.</w:t>
      </w:r>
    </w:p>
    <w:p w:rsidR="001B2B3B" w:rsidRDefault="001B2B3B" w:rsidP="00BC5BC4">
      <w:pPr>
        <w:ind w:left="1440"/>
      </w:pPr>
      <w:r>
        <w:t>Herefordshire Cou</w:t>
      </w:r>
      <w:r w:rsidR="00881152">
        <w:t>n</w:t>
      </w:r>
      <w:r>
        <w:t>cil fi</w:t>
      </w:r>
      <w:r w:rsidR="00881152">
        <w:t>n</w:t>
      </w:r>
      <w:r>
        <w:t>an</w:t>
      </w:r>
      <w:r w:rsidR="00881152">
        <w:t>c</w:t>
      </w:r>
      <w:r>
        <w:t>i</w:t>
      </w:r>
      <w:r w:rsidR="00881152">
        <w:t>a</w:t>
      </w:r>
      <w:r>
        <w:t>l discussions – the Clerk reported that Here</w:t>
      </w:r>
      <w:r w:rsidR="00881152">
        <w:t>f</w:t>
      </w:r>
      <w:r>
        <w:t>ord</w:t>
      </w:r>
      <w:r w:rsidR="00881152">
        <w:t>s</w:t>
      </w:r>
      <w:r>
        <w:t>hi</w:t>
      </w:r>
      <w:r w:rsidR="00881152">
        <w:t>r</w:t>
      </w:r>
      <w:r>
        <w:t>e were n</w:t>
      </w:r>
      <w:r w:rsidR="00881152">
        <w:t>o</w:t>
      </w:r>
      <w:r>
        <w:t>t willi</w:t>
      </w:r>
      <w:r w:rsidR="00881152">
        <w:t>n</w:t>
      </w:r>
      <w:r>
        <w:t>g</w:t>
      </w:r>
      <w:r w:rsidR="00881152">
        <w:t xml:space="preserve"> </w:t>
      </w:r>
      <w:r>
        <w:t>to</w:t>
      </w:r>
      <w:r w:rsidR="00881152">
        <w:t xml:space="preserve"> </w:t>
      </w:r>
      <w:r>
        <w:t>go beyond</w:t>
      </w:r>
      <w:r w:rsidR="00881152">
        <w:t xml:space="preserve"> the</w:t>
      </w:r>
      <w:r>
        <w:t xml:space="preserve">ir public </w:t>
      </w:r>
      <w:r w:rsidR="00881152">
        <w:t>st</w:t>
      </w:r>
      <w:r>
        <w:t xml:space="preserve">atements and published budgets and have a </w:t>
      </w:r>
      <w:r w:rsidR="00881152">
        <w:t xml:space="preserve">more </w:t>
      </w:r>
      <w:r>
        <w:t>o</w:t>
      </w:r>
      <w:r w:rsidR="00881152">
        <w:t>p</w:t>
      </w:r>
      <w:r>
        <w:t xml:space="preserve">en </w:t>
      </w:r>
      <w:r w:rsidR="00881152">
        <w:t xml:space="preserve">discussion </w:t>
      </w:r>
      <w:r>
        <w:t>ab</w:t>
      </w:r>
      <w:r w:rsidR="00881152">
        <w:t>ou</w:t>
      </w:r>
      <w:r>
        <w:t xml:space="preserve">t </w:t>
      </w:r>
      <w:r w:rsidR="00881152">
        <w:t>th</w:t>
      </w:r>
      <w:r>
        <w:t>eir financ</w:t>
      </w:r>
      <w:r w:rsidR="00881152">
        <w:t>ia</w:t>
      </w:r>
      <w:r>
        <w:t xml:space="preserve">l </w:t>
      </w:r>
      <w:r w:rsidR="00881152">
        <w:t>p</w:t>
      </w:r>
      <w:r>
        <w:t>ressures and possible interim measures</w:t>
      </w:r>
      <w:r w:rsidR="00881152">
        <w:t xml:space="preserve"> t</w:t>
      </w:r>
      <w:r>
        <w:t>o contain o</w:t>
      </w:r>
      <w:r w:rsidR="00881152">
        <w:t>v</w:t>
      </w:r>
      <w:r>
        <w:t>er</w:t>
      </w:r>
      <w:r w:rsidR="00881152">
        <w:t>s</w:t>
      </w:r>
      <w:r>
        <w:t>pen</w:t>
      </w:r>
      <w:r w:rsidR="00881152">
        <w:t>d</w:t>
      </w:r>
      <w:r>
        <w:t>ing.  Th</w:t>
      </w:r>
      <w:r w:rsidR="00881152">
        <w:t>i</w:t>
      </w:r>
      <w:r>
        <w:t>s</w:t>
      </w:r>
      <w:r w:rsidR="00881152">
        <w:t xml:space="preserve"> </w:t>
      </w:r>
      <w:r>
        <w:t>wa</w:t>
      </w:r>
      <w:r w:rsidR="00881152">
        <w:t>s</w:t>
      </w:r>
      <w:r>
        <w:t xml:space="preserve"> not surprising.  However, the incr</w:t>
      </w:r>
      <w:r w:rsidR="00881152">
        <w:t>e</w:t>
      </w:r>
      <w:r>
        <w:t>ment</w:t>
      </w:r>
      <w:r w:rsidR="00881152">
        <w:t>a</w:t>
      </w:r>
      <w:r>
        <w:t xml:space="preserve">l effects of </w:t>
      </w:r>
      <w:r w:rsidR="00881152">
        <w:t xml:space="preserve">discussions </w:t>
      </w:r>
      <w:r>
        <w:t xml:space="preserve">about CCTV, </w:t>
      </w:r>
      <w:r w:rsidR="00881152">
        <w:t>H</w:t>
      </w:r>
      <w:r>
        <w:t>ig</w:t>
      </w:r>
      <w:r w:rsidR="00881152">
        <w:t>h</w:t>
      </w:r>
      <w:r>
        <w:t xml:space="preserve"> T</w:t>
      </w:r>
      <w:r w:rsidR="00881152">
        <w:t>o</w:t>
      </w:r>
      <w:r>
        <w:t>wn work</w:t>
      </w:r>
      <w:r w:rsidR="00881152">
        <w:t>s</w:t>
      </w:r>
      <w:r>
        <w:t xml:space="preserve"> and the leng</w:t>
      </w:r>
      <w:r w:rsidR="00881152">
        <w:t>t</w:t>
      </w:r>
      <w:r>
        <w:t>hsman scheme was leading to an ope</w:t>
      </w:r>
      <w:r w:rsidR="00881152">
        <w:t>n</w:t>
      </w:r>
      <w:r>
        <w:t>i</w:t>
      </w:r>
      <w:r w:rsidR="00881152">
        <w:t>n</w:t>
      </w:r>
      <w:r>
        <w:t>g up if i</w:t>
      </w:r>
      <w:r w:rsidR="00881152">
        <w:t>n</w:t>
      </w:r>
      <w:r>
        <w:t>for</w:t>
      </w:r>
      <w:r w:rsidR="00881152">
        <w:t>ma</w:t>
      </w:r>
      <w:r>
        <w:t>tion on specif</w:t>
      </w:r>
      <w:r w:rsidR="00881152">
        <w:t>i</w:t>
      </w:r>
      <w:r>
        <w:t>c are</w:t>
      </w:r>
      <w:r w:rsidR="00881152">
        <w:t>a</w:t>
      </w:r>
      <w:r>
        <w:t>s of service and would in time create in stages the wider discussions sought.</w:t>
      </w:r>
    </w:p>
    <w:p w:rsidR="001B2B3B" w:rsidRDefault="001B2B3B" w:rsidP="00881152">
      <w:pPr>
        <w:ind w:left="1440"/>
      </w:pPr>
      <w:r>
        <w:t xml:space="preserve">Dial-a-ride Minibus – It was noted that his </w:t>
      </w:r>
      <w:r w:rsidR="00881152">
        <w:t>h</w:t>
      </w:r>
      <w:r>
        <w:t>ad taken some time to set up but was now del</w:t>
      </w:r>
      <w:r w:rsidR="00881152">
        <w:t>i</w:t>
      </w:r>
      <w:r>
        <w:t>vering the services as plan</w:t>
      </w:r>
      <w:r w:rsidR="00881152">
        <w:t>n</w:t>
      </w:r>
      <w:r>
        <w:t xml:space="preserve">ed, and passenger </w:t>
      </w:r>
      <w:r w:rsidR="00881152">
        <w:t>nu</w:t>
      </w:r>
      <w:r>
        <w:t>m</w:t>
      </w:r>
      <w:r w:rsidR="00881152">
        <w:t>ber</w:t>
      </w:r>
      <w:r>
        <w:t>s</w:t>
      </w:r>
      <w:r w:rsidR="00881152">
        <w:t xml:space="preserve"> </w:t>
      </w:r>
      <w:r>
        <w:t xml:space="preserve">were being collected.  The review </w:t>
      </w:r>
      <w:r w:rsidR="00881152">
        <w:t>o</w:t>
      </w:r>
      <w:r>
        <w:t xml:space="preserve">f this would </w:t>
      </w:r>
      <w:r w:rsidR="00881152">
        <w:t>b</w:t>
      </w:r>
      <w:r>
        <w:t>e an it</w:t>
      </w:r>
      <w:r w:rsidR="00881152">
        <w:t>e</w:t>
      </w:r>
      <w:r>
        <w:t xml:space="preserve">m for the </w:t>
      </w:r>
      <w:r w:rsidR="00881152">
        <w:t>n</w:t>
      </w:r>
      <w:r>
        <w:t>ext committee meeting.</w:t>
      </w:r>
    </w:p>
    <w:p w:rsidR="001B2B3B" w:rsidRDefault="001B2B3B" w:rsidP="001B2B3B">
      <w:pPr>
        <w:rPr>
          <w:b/>
        </w:rPr>
      </w:pPr>
      <w:r>
        <w:rPr>
          <w:b/>
        </w:rPr>
        <w:t>F2014/15.99</w:t>
      </w:r>
      <w:r>
        <w:rPr>
          <w:b/>
        </w:rPr>
        <w:tab/>
        <w:t>ITE</w:t>
      </w:r>
      <w:r w:rsidR="00881152">
        <w:rPr>
          <w:b/>
        </w:rPr>
        <w:t>M</w:t>
      </w:r>
      <w:r>
        <w:rPr>
          <w:b/>
        </w:rPr>
        <w:t>S FOR FUTURE MEETINGS</w:t>
      </w:r>
    </w:p>
    <w:p w:rsidR="001B2B3B" w:rsidRDefault="001B2B3B" w:rsidP="00881152">
      <w:pPr>
        <w:ind w:left="1440"/>
      </w:pPr>
      <w:r>
        <w:t>In add</w:t>
      </w:r>
      <w:r w:rsidR="00881152">
        <w:t>i</w:t>
      </w:r>
      <w:r>
        <w:t>ti</w:t>
      </w:r>
      <w:r w:rsidR="00881152">
        <w:t>o</w:t>
      </w:r>
      <w:r>
        <w:t>n to those items lis</w:t>
      </w:r>
      <w:r w:rsidR="00881152">
        <w:t>t</w:t>
      </w:r>
      <w:r>
        <w:t>ed above the following it</w:t>
      </w:r>
      <w:r w:rsidR="00881152">
        <w:t>e</w:t>
      </w:r>
      <w:r>
        <w:t>ms would be on the ag</w:t>
      </w:r>
      <w:r w:rsidR="00881152">
        <w:t>e</w:t>
      </w:r>
      <w:r>
        <w:t xml:space="preserve">nda for </w:t>
      </w:r>
      <w:r w:rsidR="00881152">
        <w:t>t</w:t>
      </w:r>
      <w:r>
        <w:t>he next meeting, w</w:t>
      </w:r>
      <w:r w:rsidR="00881152">
        <w:t>h</w:t>
      </w:r>
      <w:r>
        <w:t>ich would be the first after the election of new members to committee :</w:t>
      </w:r>
    </w:p>
    <w:p w:rsidR="001B2B3B" w:rsidRDefault="001B2B3B" w:rsidP="001B2B3B">
      <w:r>
        <w:tab/>
      </w:r>
      <w:r>
        <w:tab/>
        <w:t>Appointment of Chairman (first business) and Vice Chairman</w:t>
      </w:r>
    </w:p>
    <w:p w:rsidR="001B2B3B" w:rsidRDefault="001B2B3B" w:rsidP="001B2B3B">
      <w:r>
        <w:tab/>
      </w:r>
      <w:r>
        <w:tab/>
        <w:t>Presentation of statement of accounts for recommendation to Cou</w:t>
      </w:r>
      <w:r w:rsidR="00881152">
        <w:t>n</w:t>
      </w:r>
      <w:r>
        <w:t>cil</w:t>
      </w:r>
    </w:p>
    <w:p w:rsidR="001B2B3B" w:rsidRDefault="001B2B3B" w:rsidP="00881152">
      <w:pPr>
        <w:ind w:left="1440"/>
      </w:pPr>
      <w:r>
        <w:t>It was also agreed that in</w:t>
      </w:r>
      <w:r w:rsidR="00881152">
        <w:t xml:space="preserve"> </w:t>
      </w:r>
      <w:r>
        <w:t>addi</w:t>
      </w:r>
      <w:r w:rsidR="00881152">
        <w:t>t</w:t>
      </w:r>
      <w:r>
        <w:t>ion to the proposed members’ tr</w:t>
      </w:r>
      <w:r w:rsidR="00881152">
        <w:t>a</w:t>
      </w:r>
      <w:r>
        <w:t>ining events being prepared by offic</w:t>
      </w:r>
      <w:r w:rsidR="00881152">
        <w:t>e</w:t>
      </w:r>
      <w:r>
        <w:t>rs</w:t>
      </w:r>
      <w:r w:rsidR="00881152">
        <w:t>,</w:t>
      </w:r>
      <w:r>
        <w:t xml:space="preserve"> the Finance O</w:t>
      </w:r>
      <w:r w:rsidR="00881152">
        <w:t>f</w:t>
      </w:r>
      <w:r>
        <w:t>ficer would pr</w:t>
      </w:r>
      <w:r w:rsidR="00881152">
        <w:t>e</w:t>
      </w:r>
      <w:r>
        <w:t>pare a</w:t>
      </w:r>
      <w:r w:rsidR="00881152">
        <w:t>n</w:t>
      </w:r>
      <w:r>
        <w:t xml:space="preserve"> </w:t>
      </w:r>
      <w:r w:rsidR="00881152">
        <w:t xml:space="preserve">induction </w:t>
      </w:r>
      <w:r>
        <w:t>br</w:t>
      </w:r>
      <w:r w:rsidR="00881152">
        <w:t>ie</w:t>
      </w:r>
      <w:r>
        <w:t xml:space="preserve">fing for the committee </w:t>
      </w:r>
      <w:r w:rsidR="00881152">
        <w:t>on its fu</w:t>
      </w:r>
      <w:r>
        <w:t>nctions and me</w:t>
      </w:r>
      <w:r w:rsidR="00881152">
        <w:t>t</w:t>
      </w:r>
      <w:r>
        <w:t>h</w:t>
      </w:r>
      <w:r w:rsidR="00881152">
        <w:t>o</w:t>
      </w:r>
      <w:r>
        <w:t>ds of op</w:t>
      </w:r>
      <w:r w:rsidR="00881152">
        <w:t>e</w:t>
      </w:r>
      <w:r>
        <w:t>ration.</w:t>
      </w:r>
    </w:p>
    <w:p w:rsidR="00881152" w:rsidRDefault="001B2B3B" w:rsidP="001B2B3B">
      <w:pPr>
        <w:rPr>
          <w:b/>
        </w:rPr>
      </w:pPr>
      <w:r>
        <w:rPr>
          <w:b/>
        </w:rPr>
        <w:t>F2014/15.100</w:t>
      </w:r>
      <w:r>
        <w:rPr>
          <w:b/>
        </w:rPr>
        <w:tab/>
      </w:r>
      <w:r w:rsidR="00881152">
        <w:rPr>
          <w:b/>
        </w:rPr>
        <w:t>DATE OF NEXT MEETING</w:t>
      </w:r>
    </w:p>
    <w:p w:rsidR="00881152" w:rsidRDefault="00881152" w:rsidP="00881152">
      <w:pPr>
        <w:ind w:left="1440"/>
      </w:pPr>
      <w:r>
        <w:t>Before confirming the date of the next meeting, the Chairman thanked officers and members for their contributions through the year and said it had been a pleasure and a privilege to chair the Committee over the last year.</w:t>
      </w:r>
    </w:p>
    <w:p w:rsidR="001B2B3B" w:rsidRPr="00BC5BC4" w:rsidRDefault="00881152" w:rsidP="00881152">
      <w:pPr>
        <w:ind w:left="1440"/>
      </w:pPr>
      <w:r>
        <w:t>The next meeting will be on Tuesday 2</w:t>
      </w:r>
      <w:r w:rsidRPr="00881152">
        <w:rPr>
          <w:vertAlign w:val="superscript"/>
        </w:rPr>
        <w:t>nd</w:t>
      </w:r>
      <w:r>
        <w:t xml:space="preserve"> June 2015 at 6 pm in the meeting room in the City Council offices.</w:t>
      </w:r>
      <w:r w:rsidR="001B2B3B">
        <w:t xml:space="preserve"> </w:t>
      </w:r>
    </w:p>
    <w:p w:rsidR="00BC5BC4" w:rsidRDefault="00BC5BC4" w:rsidP="00BC5BC4">
      <w:pPr>
        <w:ind w:left="1440"/>
      </w:pPr>
    </w:p>
    <w:p w:rsidR="00271B6D" w:rsidRDefault="00271B6D" w:rsidP="00BC5BC4">
      <w:pPr>
        <w:ind w:left="1440"/>
      </w:pPr>
    </w:p>
    <w:p w:rsidR="00271B6D" w:rsidRDefault="00271B6D" w:rsidP="00BC5BC4">
      <w:pPr>
        <w:ind w:left="1440"/>
      </w:pPr>
      <w:r>
        <w:t>Signed …………………………………………………..</w:t>
      </w:r>
    </w:p>
    <w:p w:rsidR="00271B6D" w:rsidRDefault="00271B6D" w:rsidP="00BC5BC4">
      <w:pPr>
        <w:ind w:left="1440"/>
      </w:pPr>
    </w:p>
    <w:p w:rsidR="00271B6D" w:rsidRPr="00BC5BC4" w:rsidRDefault="00271B6D" w:rsidP="00BC5BC4">
      <w:pPr>
        <w:ind w:left="1440"/>
      </w:pPr>
      <w:r>
        <w:t>Date ………………………………………………………..</w:t>
      </w:r>
    </w:p>
    <w:sectPr w:rsidR="00271B6D" w:rsidRPr="00BC5BC4" w:rsidSect="000F34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6FDB"/>
    <w:rsid w:val="000150CF"/>
    <w:rsid w:val="000F3442"/>
    <w:rsid w:val="001B2B3B"/>
    <w:rsid w:val="00271B6D"/>
    <w:rsid w:val="00396FDB"/>
    <w:rsid w:val="00881152"/>
    <w:rsid w:val="00B33FF0"/>
    <w:rsid w:val="00BC5B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4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Steve Kerry</cp:lastModifiedBy>
  <cp:revision>2</cp:revision>
  <dcterms:created xsi:type="dcterms:W3CDTF">2015-03-18T09:00:00Z</dcterms:created>
  <dcterms:modified xsi:type="dcterms:W3CDTF">2015-03-18T14:57:00Z</dcterms:modified>
</cp:coreProperties>
</file>