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60" w:rsidRDefault="00497460" w:rsidP="00B12014">
      <w:pPr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-361950</wp:posOffset>
            </wp:positionV>
            <wp:extent cx="2602865" cy="1057275"/>
            <wp:effectExtent l="19050" t="0" r="6985" b="0"/>
            <wp:wrapTight wrapText="bothSides">
              <wp:wrapPolygon edited="0">
                <wp:start x="14860" y="0"/>
                <wp:lineTo x="1423" y="1557"/>
                <wp:lineTo x="-158" y="1946"/>
                <wp:lineTo x="-158" y="21405"/>
                <wp:lineTo x="474" y="21405"/>
                <wp:lineTo x="20868" y="21405"/>
                <wp:lineTo x="21184" y="19459"/>
                <wp:lineTo x="18970" y="18681"/>
                <wp:lineTo x="21342" y="17124"/>
                <wp:lineTo x="21342" y="5838"/>
                <wp:lineTo x="21658" y="1557"/>
                <wp:lineTo x="19603" y="0"/>
                <wp:lineTo x="148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os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460" w:rsidRDefault="00497460" w:rsidP="00B12014">
      <w:pPr>
        <w:rPr>
          <w:sz w:val="22"/>
          <w:szCs w:val="22"/>
        </w:rPr>
      </w:pPr>
    </w:p>
    <w:p w:rsidR="00497460" w:rsidRDefault="00497460" w:rsidP="00B12014">
      <w:pPr>
        <w:rPr>
          <w:sz w:val="22"/>
          <w:szCs w:val="22"/>
        </w:rPr>
      </w:pPr>
    </w:p>
    <w:p w:rsidR="00497460" w:rsidRDefault="00497460" w:rsidP="00B12014">
      <w:pPr>
        <w:rPr>
          <w:sz w:val="22"/>
          <w:szCs w:val="22"/>
        </w:rPr>
      </w:pPr>
    </w:p>
    <w:p w:rsidR="00497460" w:rsidRDefault="00497460" w:rsidP="00B12014">
      <w:pPr>
        <w:rPr>
          <w:sz w:val="22"/>
          <w:szCs w:val="22"/>
        </w:rPr>
      </w:pPr>
    </w:p>
    <w:p w:rsidR="00B92D35" w:rsidRDefault="00B92D35" w:rsidP="00B12014">
      <w:pPr>
        <w:rPr>
          <w:sz w:val="22"/>
          <w:szCs w:val="22"/>
        </w:rPr>
      </w:pPr>
    </w:p>
    <w:p w:rsidR="00497460" w:rsidRDefault="00497460" w:rsidP="00B12014">
      <w:pPr>
        <w:rPr>
          <w:sz w:val="22"/>
          <w:szCs w:val="22"/>
        </w:rPr>
      </w:pPr>
    </w:p>
    <w:p w:rsidR="00B12014" w:rsidRPr="00497460" w:rsidRDefault="00497460" w:rsidP="00DA7DDF">
      <w:pPr>
        <w:jc w:val="both"/>
        <w:rPr>
          <w:b/>
          <w:sz w:val="22"/>
          <w:szCs w:val="22"/>
        </w:rPr>
      </w:pPr>
      <w:r w:rsidRPr="00497460">
        <w:rPr>
          <w:b/>
          <w:bCs/>
          <w:sz w:val="22"/>
          <w:szCs w:val="22"/>
        </w:rPr>
        <w:t>Proposed delivery mechanisms together with a projected budget for the formation and delivery of a new Hereford City Youth Council</w:t>
      </w:r>
      <w:r w:rsidR="0098683C">
        <w:rPr>
          <w:b/>
          <w:bCs/>
          <w:sz w:val="22"/>
          <w:szCs w:val="22"/>
        </w:rPr>
        <w:t>:</w:t>
      </w:r>
      <w:r w:rsidRPr="00497460">
        <w:rPr>
          <w:b/>
          <w:bCs/>
          <w:sz w:val="22"/>
          <w:szCs w:val="22"/>
        </w:rPr>
        <w:t xml:space="preserve"> for consideration </w:t>
      </w:r>
    </w:p>
    <w:p w:rsidR="00B12014" w:rsidRPr="00B12014" w:rsidRDefault="00B12014" w:rsidP="00DA7DDF">
      <w:pPr>
        <w:jc w:val="both"/>
        <w:rPr>
          <w:sz w:val="22"/>
          <w:szCs w:val="22"/>
        </w:rPr>
      </w:pPr>
    </w:p>
    <w:p w:rsidR="00497460" w:rsidRPr="00497460" w:rsidRDefault="00497460" w:rsidP="00DA7DDF">
      <w:pPr>
        <w:jc w:val="both"/>
        <w:rPr>
          <w:sz w:val="22"/>
          <w:szCs w:val="22"/>
        </w:rPr>
      </w:pPr>
      <w:r w:rsidRPr="00497460">
        <w:rPr>
          <w:sz w:val="22"/>
          <w:szCs w:val="22"/>
        </w:rPr>
        <w:t xml:space="preserve">A focus group meeting was held at Whitecross </w:t>
      </w:r>
      <w:r w:rsidR="00B92D35" w:rsidRPr="00497460">
        <w:rPr>
          <w:sz w:val="22"/>
          <w:szCs w:val="22"/>
        </w:rPr>
        <w:t>School</w:t>
      </w:r>
      <w:r w:rsidRPr="00497460">
        <w:rPr>
          <w:sz w:val="22"/>
          <w:szCs w:val="22"/>
        </w:rPr>
        <w:t xml:space="preserve"> to investigate and recommend a proposal for a new youth </w:t>
      </w:r>
      <w:r w:rsidR="00B92D35" w:rsidRPr="00497460">
        <w:rPr>
          <w:sz w:val="22"/>
          <w:szCs w:val="22"/>
        </w:rPr>
        <w:t>council;</w:t>
      </w:r>
      <w:r w:rsidRPr="00497460">
        <w:rPr>
          <w:sz w:val="22"/>
          <w:szCs w:val="22"/>
        </w:rPr>
        <w:t xml:space="preserve"> this paper is based on the recommendations of </w:t>
      </w:r>
      <w:r w:rsidR="0019296A">
        <w:rPr>
          <w:sz w:val="22"/>
          <w:szCs w:val="22"/>
        </w:rPr>
        <w:t>a previous</w:t>
      </w:r>
      <w:r w:rsidRPr="00497460">
        <w:rPr>
          <w:sz w:val="22"/>
          <w:szCs w:val="22"/>
        </w:rPr>
        <w:t xml:space="preserve"> paper </w:t>
      </w:r>
      <w:r w:rsidR="00B92D35">
        <w:rPr>
          <w:sz w:val="22"/>
          <w:szCs w:val="22"/>
        </w:rPr>
        <w:t xml:space="preserve">which has been </w:t>
      </w:r>
      <w:r w:rsidR="00DA7DDF">
        <w:rPr>
          <w:sz w:val="22"/>
          <w:szCs w:val="22"/>
        </w:rPr>
        <w:t>circulat</w:t>
      </w:r>
      <w:r w:rsidR="0098683C">
        <w:rPr>
          <w:sz w:val="22"/>
          <w:szCs w:val="22"/>
        </w:rPr>
        <w:t>ed to the C</w:t>
      </w:r>
      <w:r w:rsidR="00DA7DDF">
        <w:rPr>
          <w:sz w:val="22"/>
          <w:szCs w:val="22"/>
        </w:rPr>
        <w:t>ouncil together with other previously circulated papers from HVOSS and Steve Kerry.</w:t>
      </w:r>
    </w:p>
    <w:p w:rsidR="00497460" w:rsidRDefault="00497460" w:rsidP="00DA7DDF">
      <w:pPr>
        <w:jc w:val="both"/>
        <w:rPr>
          <w:b/>
          <w:sz w:val="22"/>
          <w:szCs w:val="22"/>
        </w:rPr>
      </w:pPr>
    </w:p>
    <w:p w:rsidR="002061C3" w:rsidRDefault="00B12014" w:rsidP="0019296A">
      <w:pPr>
        <w:jc w:val="both"/>
        <w:rPr>
          <w:sz w:val="22"/>
          <w:szCs w:val="22"/>
        </w:rPr>
      </w:pPr>
      <w:r w:rsidRPr="00B92D35">
        <w:rPr>
          <w:b/>
          <w:sz w:val="22"/>
          <w:szCs w:val="22"/>
        </w:rPr>
        <w:t>Representation:</w:t>
      </w:r>
      <w:r w:rsidRPr="00B92D35">
        <w:rPr>
          <w:sz w:val="22"/>
          <w:szCs w:val="22"/>
        </w:rPr>
        <w:t xml:space="preserve"> </w:t>
      </w:r>
      <w:r w:rsidR="00497460" w:rsidRPr="00B92D35">
        <w:rPr>
          <w:sz w:val="22"/>
          <w:szCs w:val="22"/>
        </w:rPr>
        <w:t>Selection should come from</w:t>
      </w:r>
      <w:r w:rsidR="004F139A" w:rsidRPr="00B92D35">
        <w:rPr>
          <w:sz w:val="22"/>
          <w:szCs w:val="22"/>
        </w:rPr>
        <w:t xml:space="preserve"> </w:t>
      </w:r>
      <w:r w:rsidR="00DA7DDF">
        <w:rPr>
          <w:sz w:val="22"/>
          <w:szCs w:val="22"/>
        </w:rPr>
        <w:t xml:space="preserve">Hereford City based </w:t>
      </w:r>
      <w:r w:rsidRPr="00B92D35">
        <w:rPr>
          <w:sz w:val="22"/>
          <w:szCs w:val="22"/>
        </w:rPr>
        <w:t xml:space="preserve">Youth </w:t>
      </w:r>
      <w:r w:rsidR="00DA7DDF">
        <w:rPr>
          <w:sz w:val="22"/>
          <w:szCs w:val="22"/>
        </w:rPr>
        <w:t>Groups</w:t>
      </w:r>
      <w:r w:rsidR="0019296A">
        <w:rPr>
          <w:sz w:val="22"/>
          <w:szCs w:val="22"/>
        </w:rPr>
        <w:t>. I</w:t>
      </w:r>
      <w:r w:rsidR="00DA7DDF">
        <w:rPr>
          <w:sz w:val="22"/>
          <w:szCs w:val="22"/>
        </w:rPr>
        <w:t xml:space="preserve">t is considered that </w:t>
      </w:r>
      <w:r w:rsidRPr="00B92D35">
        <w:rPr>
          <w:sz w:val="22"/>
          <w:szCs w:val="22"/>
        </w:rPr>
        <w:t xml:space="preserve">there is a huge range and variety of </w:t>
      </w:r>
      <w:r w:rsidR="00DA7DDF">
        <w:rPr>
          <w:sz w:val="22"/>
          <w:szCs w:val="22"/>
        </w:rPr>
        <w:t xml:space="preserve">youth </w:t>
      </w:r>
      <w:r w:rsidRPr="00B92D35">
        <w:rPr>
          <w:sz w:val="22"/>
          <w:szCs w:val="22"/>
        </w:rPr>
        <w:t>provision, offering training and development for new skills with leadership development and consideration to social responsibility</w:t>
      </w:r>
      <w:r w:rsidR="0098683C">
        <w:rPr>
          <w:sz w:val="22"/>
          <w:szCs w:val="22"/>
        </w:rPr>
        <w:t>. T</w:t>
      </w:r>
      <w:r w:rsidR="002061C3">
        <w:rPr>
          <w:sz w:val="22"/>
          <w:szCs w:val="22"/>
        </w:rPr>
        <w:t>he council should utilise these skills and resource as r</w:t>
      </w:r>
      <w:r w:rsidRPr="00B92D35">
        <w:rPr>
          <w:sz w:val="22"/>
          <w:szCs w:val="22"/>
        </w:rPr>
        <w:t>epresentation</w:t>
      </w:r>
      <w:r w:rsidR="002061C3">
        <w:rPr>
          <w:sz w:val="22"/>
          <w:szCs w:val="22"/>
        </w:rPr>
        <w:t xml:space="preserve"> </w:t>
      </w:r>
      <w:r w:rsidRPr="00B92D35">
        <w:rPr>
          <w:sz w:val="22"/>
          <w:szCs w:val="22"/>
        </w:rPr>
        <w:t>from these youth groups would be able to relate to youth issues and understand the needs and aspirations of young people.</w:t>
      </w:r>
      <w:r w:rsidR="00B92D35" w:rsidRPr="00B92D35">
        <w:rPr>
          <w:sz w:val="22"/>
          <w:szCs w:val="22"/>
        </w:rPr>
        <w:t xml:space="preserve"> </w:t>
      </w:r>
      <w:r w:rsidR="002061C3">
        <w:rPr>
          <w:sz w:val="22"/>
          <w:szCs w:val="22"/>
        </w:rPr>
        <w:t>C</w:t>
      </w:r>
      <w:r w:rsidR="00DA7DDF">
        <w:rPr>
          <w:sz w:val="22"/>
          <w:szCs w:val="22"/>
        </w:rPr>
        <w:t>ondition</w:t>
      </w:r>
      <w:r w:rsidR="002061C3">
        <w:rPr>
          <w:sz w:val="22"/>
          <w:szCs w:val="22"/>
        </w:rPr>
        <w:t>s</w:t>
      </w:r>
      <w:r w:rsidR="00DA7DDF">
        <w:rPr>
          <w:sz w:val="22"/>
          <w:szCs w:val="22"/>
        </w:rPr>
        <w:t xml:space="preserve"> of the young people elected would require</w:t>
      </w:r>
      <w:r w:rsidR="002061C3">
        <w:rPr>
          <w:sz w:val="22"/>
          <w:szCs w:val="22"/>
        </w:rPr>
        <w:t>:</w:t>
      </w:r>
    </w:p>
    <w:p w:rsidR="002061C3" w:rsidRDefault="002061C3" w:rsidP="002061C3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DA7DDF" w:rsidRPr="002061C3">
        <w:rPr>
          <w:sz w:val="22"/>
          <w:szCs w:val="22"/>
        </w:rPr>
        <w:t xml:space="preserve">hat they live within the city boundaries. </w:t>
      </w:r>
    </w:p>
    <w:p w:rsidR="002061C3" w:rsidRDefault="00A929AC" w:rsidP="002061C3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2061C3">
        <w:rPr>
          <w:sz w:val="22"/>
          <w:szCs w:val="22"/>
        </w:rPr>
        <w:t xml:space="preserve">Age range for </w:t>
      </w:r>
      <w:r w:rsidR="002061C3" w:rsidRPr="002061C3">
        <w:rPr>
          <w:sz w:val="22"/>
          <w:szCs w:val="22"/>
        </w:rPr>
        <w:t>representation</w:t>
      </w:r>
      <w:r w:rsidRPr="002061C3">
        <w:rPr>
          <w:sz w:val="22"/>
          <w:szCs w:val="22"/>
        </w:rPr>
        <w:t xml:space="preserve"> to be set </w:t>
      </w:r>
      <w:r w:rsidR="002061C3">
        <w:rPr>
          <w:sz w:val="22"/>
          <w:szCs w:val="22"/>
        </w:rPr>
        <w:t>between</w:t>
      </w:r>
      <w:r w:rsidRPr="002061C3">
        <w:rPr>
          <w:sz w:val="22"/>
          <w:szCs w:val="22"/>
        </w:rPr>
        <w:t xml:space="preserve"> Year 7 at Secondary school age to 19 years.</w:t>
      </w:r>
    </w:p>
    <w:p w:rsidR="002061C3" w:rsidRDefault="00B92D35" w:rsidP="002061C3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2061C3">
        <w:rPr>
          <w:sz w:val="22"/>
          <w:szCs w:val="22"/>
        </w:rPr>
        <w:t xml:space="preserve">Job descriptions </w:t>
      </w:r>
      <w:r w:rsidR="0098683C">
        <w:rPr>
          <w:sz w:val="22"/>
          <w:szCs w:val="22"/>
        </w:rPr>
        <w:t xml:space="preserve">and roles </w:t>
      </w:r>
      <w:r w:rsidRPr="002061C3">
        <w:rPr>
          <w:sz w:val="22"/>
          <w:szCs w:val="22"/>
        </w:rPr>
        <w:t>will be drafted for the young people for them to apply to</w:t>
      </w:r>
      <w:r w:rsidR="00DA7DDF" w:rsidRPr="002061C3">
        <w:rPr>
          <w:sz w:val="22"/>
          <w:szCs w:val="22"/>
        </w:rPr>
        <w:t xml:space="preserve">. </w:t>
      </w:r>
    </w:p>
    <w:p w:rsidR="00B12014" w:rsidRPr="002061C3" w:rsidRDefault="00B12014" w:rsidP="002061C3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2061C3">
        <w:rPr>
          <w:sz w:val="22"/>
          <w:szCs w:val="22"/>
        </w:rPr>
        <w:t xml:space="preserve">Provision should also </w:t>
      </w:r>
      <w:r w:rsidR="0051013E">
        <w:rPr>
          <w:sz w:val="22"/>
          <w:szCs w:val="22"/>
        </w:rPr>
        <w:t xml:space="preserve">be made </w:t>
      </w:r>
      <w:r w:rsidRPr="002061C3">
        <w:rPr>
          <w:sz w:val="22"/>
          <w:szCs w:val="22"/>
        </w:rPr>
        <w:t>allow</w:t>
      </w:r>
      <w:r w:rsidR="0051013E">
        <w:rPr>
          <w:sz w:val="22"/>
          <w:szCs w:val="22"/>
        </w:rPr>
        <w:t>ing</w:t>
      </w:r>
      <w:r w:rsidRPr="002061C3">
        <w:rPr>
          <w:sz w:val="22"/>
          <w:szCs w:val="22"/>
        </w:rPr>
        <w:t xml:space="preserve"> representation from gaps in areas unrepresented such as ethnic minorities, local areas... </w:t>
      </w:r>
    </w:p>
    <w:p w:rsidR="0051013E" w:rsidRDefault="0051013E" w:rsidP="00B12014">
      <w:pPr>
        <w:rPr>
          <w:sz w:val="22"/>
          <w:szCs w:val="22"/>
        </w:rPr>
      </w:pPr>
    </w:p>
    <w:p w:rsidR="00B12014" w:rsidRPr="00871722" w:rsidRDefault="00DA7DDF" w:rsidP="00B12014">
      <w:pPr>
        <w:rPr>
          <w:sz w:val="22"/>
          <w:szCs w:val="22"/>
        </w:rPr>
      </w:pPr>
      <w:r>
        <w:rPr>
          <w:sz w:val="22"/>
          <w:szCs w:val="22"/>
        </w:rPr>
        <w:t xml:space="preserve">Suggested </w:t>
      </w:r>
      <w:r w:rsidR="00B12014" w:rsidRPr="00871722">
        <w:rPr>
          <w:sz w:val="22"/>
          <w:szCs w:val="22"/>
        </w:rPr>
        <w:t>Identified Groups</w:t>
      </w:r>
      <w:r>
        <w:rPr>
          <w:sz w:val="22"/>
          <w:szCs w:val="22"/>
        </w:rPr>
        <w:t xml:space="preserve"> to recruit from</w:t>
      </w:r>
      <w:r w:rsidR="00B12014" w:rsidRPr="00871722">
        <w:rPr>
          <w:sz w:val="22"/>
          <w:szCs w:val="22"/>
        </w:rPr>
        <w:t>:</w:t>
      </w:r>
    </w:p>
    <w:p w:rsidR="00B12014" w:rsidRPr="00871722" w:rsidRDefault="00B12014" w:rsidP="00B12014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871722">
        <w:rPr>
          <w:sz w:val="22"/>
          <w:szCs w:val="22"/>
        </w:rPr>
        <w:t>Hereford Skate Park</w:t>
      </w:r>
    </w:p>
    <w:p w:rsidR="00B12014" w:rsidRPr="00871722" w:rsidRDefault="00B12014" w:rsidP="00B12014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871722">
        <w:rPr>
          <w:sz w:val="22"/>
          <w:szCs w:val="22"/>
        </w:rPr>
        <w:t>Close House</w:t>
      </w:r>
    </w:p>
    <w:p w:rsidR="00B12014" w:rsidRPr="00871722" w:rsidRDefault="00B12014" w:rsidP="00B12014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871722">
        <w:rPr>
          <w:sz w:val="22"/>
          <w:szCs w:val="22"/>
        </w:rPr>
        <w:t>Hereford Baptist Church</w:t>
      </w:r>
    </w:p>
    <w:p w:rsidR="00B12014" w:rsidRPr="00871722" w:rsidRDefault="00B12014" w:rsidP="00B12014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871722">
        <w:rPr>
          <w:sz w:val="22"/>
          <w:szCs w:val="22"/>
        </w:rPr>
        <w:t>Christian Life Centre</w:t>
      </w:r>
    </w:p>
    <w:p w:rsidR="00B12014" w:rsidRPr="00871722" w:rsidRDefault="00B12014" w:rsidP="00B12014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871722">
        <w:rPr>
          <w:sz w:val="22"/>
          <w:szCs w:val="22"/>
        </w:rPr>
        <w:t>Police Cadets</w:t>
      </w:r>
    </w:p>
    <w:p w:rsidR="00B12014" w:rsidRPr="00871722" w:rsidRDefault="00B12014" w:rsidP="00B12014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871722">
        <w:rPr>
          <w:sz w:val="22"/>
          <w:szCs w:val="22"/>
        </w:rPr>
        <w:t>Sea Cadets</w:t>
      </w:r>
    </w:p>
    <w:p w:rsidR="00B12014" w:rsidRPr="00871722" w:rsidRDefault="00B12014" w:rsidP="00B12014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871722">
        <w:rPr>
          <w:sz w:val="22"/>
          <w:szCs w:val="22"/>
        </w:rPr>
        <w:t>Scouts</w:t>
      </w:r>
    </w:p>
    <w:p w:rsidR="00B12014" w:rsidRPr="00871722" w:rsidRDefault="00B12014" w:rsidP="00B12014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871722">
        <w:rPr>
          <w:sz w:val="22"/>
          <w:szCs w:val="22"/>
        </w:rPr>
        <w:t xml:space="preserve">Guides </w:t>
      </w:r>
    </w:p>
    <w:p w:rsidR="00B12014" w:rsidRPr="00871722" w:rsidRDefault="00B12014" w:rsidP="00B12014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871722">
        <w:rPr>
          <w:sz w:val="22"/>
          <w:szCs w:val="22"/>
        </w:rPr>
        <w:t>St john Ambulance</w:t>
      </w:r>
    </w:p>
    <w:p w:rsidR="00B12014" w:rsidRDefault="00B12014" w:rsidP="00B12014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871722">
        <w:rPr>
          <w:sz w:val="22"/>
          <w:szCs w:val="22"/>
        </w:rPr>
        <w:t>Young Farmers</w:t>
      </w:r>
    </w:p>
    <w:p w:rsidR="0098683C" w:rsidRDefault="0098683C" w:rsidP="00B12014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SHYPP</w:t>
      </w:r>
    </w:p>
    <w:p w:rsidR="00DA7DDF" w:rsidRPr="00DA7DDF" w:rsidRDefault="00DA7DDF" w:rsidP="00DA7DD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NB this list is not a definitive list but recommended as a starting point</w:t>
      </w:r>
    </w:p>
    <w:p w:rsidR="00B12014" w:rsidRDefault="00B12014" w:rsidP="00A929AC">
      <w:pPr>
        <w:jc w:val="both"/>
        <w:rPr>
          <w:sz w:val="22"/>
          <w:szCs w:val="22"/>
        </w:rPr>
      </w:pPr>
      <w:r w:rsidRPr="00B12014">
        <w:rPr>
          <w:b/>
          <w:sz w:val="22"/>
          <w:szCs w:val="22"/>
        </w:rPr>
        <w:t>Numbers</w:t>
      </w:r>
      <w:r w:rsidRPr="00B12014">
        <w:rPr>
          <w:sz w:val="22"/>
          <w:szCs w:val="22"/>
        </w:rPr>
        <w:t xml:space="preserve"> need to be limited to</w:t>
      </w:r>
      <w:r w:rsidR="00121828">
        <w:rPr>
          <w:sz w:val="22"/>
          <w:szCs w:val="22"/>
        </w:rPr>
        <w:t xml:space="preserve"> create purposeful discussions. M</w:t>
      </w:r>
      <w:r>
        <w:rPr>
          <w:sz w:val="22"/>
          <w:szCs w:val="22"/>
        </w:rPr>
        <w:t xml:space="preserve">embership </w:t>
      </w:r>
      <w:r w:rsidRPr="00B12014">
        <w:rPr>
          <w:sz w:val="22"/>
          <w:szCs w:val="22"/>
        </w:rPr>
        <w:t xml:space="preserve">should represent </w:t>
      </w:r>
      <w:r w:rsidR="00121828">
        <w:rPr>
          <w:sz w:val="22"/>
          <w:szCs w:val="22"/>
        </w:rPr>
        <w:t>a good cross section of the population and allowance needs to respond to identified gaps.</w:t>
      </w:r>
      <w:r w:rsidRPr="00B12014">
        <w:rPr>
          <w:sz w:val="22"/>
          <w:szCs w:val="22"/>
        </w:rPr>
        <w:t xml:space="preserve"> </w:t>
      </w:r>
      <w:r w:rsidR="00A929AC">
        <w:rPr>
          <w:sz w:val="22"/>
          <w:szCs w:val="22"/>
        </w:rPr>
        <w:t>Proposal is for</w:t>
      </w:r>
      <w:r w:rsidRPr="00B12014">
        <w:rPr>
          <w:sz w:val="22"/>
          <w:szCs w:val="22"/>
        </w:rPr>
        <w:t xml:space="preserve"> </w:t>
      </w:r>
      <w:r w:rsidR="0098683C">
        <w:rPr>
          <w:sz w:val="22"/>
          <w:szCs w:val="22"/>
        </w:rPr>
        <w:t>11 groups</w:t>
      </w:r>
      <w:r w:rsidRPr="00B12014">
        <w:rPr>
          <w:sz w:val="22"/>
          <w:szCs w:val="22"/>
        </w:rPr>
        <w:t xml:space="preserve"> plus an additional </w:t>
      </w:r>
      <w:r w:rsidR="0098683C">
        <w:rPr>
          <w:sz w:val="22"/>
          <w:szCs w:val="22"/>
        </w:rPr>
        <w:t>3</w:t>
      </w:r>
      <w:r w:rsidRPr="00B12014">
        <w:rPr>
          <w:sz w:val="22"/>
          <w:szCs w:val="22"/>
        </w:rPr>
        <w:t xml:space="preserve"> spaces for identified gaps in representation, this would make a total of 14 </w:t>
      </w:r>
      <w:r w:rsidR="00A929AC" w:rsidRPr="00B12014">
        <w:rPr>
          <w:sz w:val="22"/>
          <w:szCs w:val="22"/>
        </w:rPr>
        <w:t>places</w:t>
      </w:r>
      <w:r w:rsidR="00A929AC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B12014">
        <w:rPr>
          <w:sz w:val="22"/>
          <w:szCs w:val="22"/>
        </w:rPr>
        <w:t xml:space="preserve">more would </w:t>
      </w:r>
      <w:r w:rsidR="00A929AC">
        <w:rPr>
          <w:sz w:val="22"/>
          <w:szCs w:val="22"/>
        </w:rPr>
        <w:t xml:space="preserve">make the group </w:t>
      </w:r>
      <w:r w:rsidRPr="00B12014">
        <w:rPr>
          <w:sz w:val="22"/>
          <w:szCs w:val="22"/>
        </w:rPr>
        <w:t>unmanageable.</w:t>
      </w:r>
    </w:p>
    <w:p w:rsidR="00B12014" w:rsidRPr="00B12014" w:rsidRDefault="00B12014" w:rsidP="00A929AC">
      <w:pPr>
        <w:jc w:val="both"/>
        <w:rPr>
          <w:sz w:val="22"/>
          <w:szCs w:val="22"/>
        </w:rPr>
      </w:pPr>
    </w:p>
    <w:p w:rsidR="00A929AC" w:rsidRDefault="00A929AC" w:rsidP="00A929AC">
      <w:pPr>
        <w:jc w:val="both"/>
        <w:rPr>
          <w:sz w:val="22"/>
          <w:szCs w:val="22"/>
        </w:rPr>
      </w:pPr>
      <w:r w:rsidRPr="009C2DDC">
        <w:rPr>
          <w:b/>
          <w:sz w:val="22"/>
          <w:szCs w:val="22"/>
        </w:rPr>
        <w:t>Consultation</w:t>
      </w:r>
      <w:r>
        <w:rPr>
          <w:sz w:val="22"/>
          <w:szCs w:val="22"/>
        </w:rPr>
        <w:t xml:space="preserve"> - to maximise the reach</w:t>
      </w:r>
      <w:r w:rsidR="0098683C">
        <w:rPr>
          <w:sz w:val="22"/>
          <w:szCs w:val="22"/>
        </w:rPr>
        <w:t>, involvement</w:t>
      </w:r>
      <w:r>
        <w:rPr>
          <w:sz w:val="22"/>
          <w:szCs w:val="22"/>
        </w:rPr>
        <w:t xml:space="preserve"> and engagement of young people digital and social media </w:t>
      </w:r>
      <w:r w:rsidR="002061C3">
        <w:rPr>
          <w:sz w:val="22"/>
          <w:szCs w:val="22"/>
        </w:rPr>
        <w:t>which would enable the impact and reach of participation?</w:t>
      </w:r>
      <w:r>
        <w:rPr>
          <w:sz w:val="22"/>
          <w:szCs w:val="22"/>
        </w:rPr>
        <w:t xml:space="preserve"> </w:t>
      </w:r>
    </w:p>
    <w:p w:rsidR="002061C3" w:rsidRDefault="002061C3" w:rsidP="00A929AC">
      <w:pPr>
        <w:jc w:val="both"/>
        <w:rPr>
          <w:sz w:val="22"/>
          <w:szCs w:val="22"/>
        </w:rPr>
      </w:pPr>
    </w:p>
    <w:p w:rsidR="00A929AC" w:rsidRDefault="00A929AC" w:rsidP="00A929AC">
      <w:pPr>
        <w:jc w:val="both"/>
        <w:rPr>
          <w:sz w:val="22"/>
          <w:szCs w:val="22"/>
        </w:rPr>
      </w:pPr>
      <w:r w:rsidRPr="009C2DDC">
        <w:rPr>
          <w:b/>
          <w:sz w:val="22"/>
          <w:szCs w:val="22"/>
        </w:rPr>
        <w:t xml:space="preserve">Schools: </w:t>
      </w:r>
      <w:r w:rsidRPr="009C2DDC">
        <w:rPr>
          <w:sz w:val="22"/>
          <w:szCs w:val="22"/>
        </w:rPr>
        <w:t>It was acknowledged that</w:t>
      </w:r>
      <w:r w:rsidR="002A051D">
        <w:rPr>
          <w:sz w:val="22"/>
          <w:szCs w:val="22"/>
        </w:rPr>
        <w:t xml:space="preserve"> they w</w:t>
      </w:r>
      <w:r>
        <w:rPr>
          <w:sz w:val="22"/>
          <w:szCs w:val="22"/>
        </w:rPr>
        <w:t xml:space="preserve">ould play an invaluable role in supporting </w:t>
      </w:r>
      <w:r w:rsidR="002A051D">
        <w:rPr>
          <w:sz w:val="22"/>
          <w:szCs w:val="22"/>
        </w:rPr>
        <w:t xml:space="preserve">the </w:t>
      </w:r>
      <w:r>
        <w:rPr>
          <w:sz w:val="22"/>
          <w:szCs w:val="22"/>
        </w:rPr>
        <w:t>reach of young people through consultation and responding to relevant issues through school councils.</w:t>
      </w:r>
    </w:p>
    <w:p w:rsidR="002A051D" w:rsidRPr="009C2DDC" w:rsidRDefault="002A051D" w:rsidP="00A929AC">
      <w:pPr>
        <w:jc w:val="both"/>
        <w:rPr>
          <w:sz w:val="22"/>
          <w:szCs w:val="22"/>
        </w:rPr>
      </w:pPr>
    </w:p>
    <w:p w:rsidR="00B92D35" w:rsidRDefault="00B92D35" w:rsidP="00B92D35">
      <w:pPr>
        <w:spacing w:after="200" w:line="276" w:lineRule="auto"/>
        <w:rPr>
          <w:sz w:val="22"/>
          <w:szCs w:val="22"/>
        </w:rPr>
      </w:pPr>
      <w:r w:rsidRPr="00B92D35">
        <w:rPr>
          <w:b/>
          <w:sz w:val="22"/>
          <w:szCs w:val="22"/>
        </w:rPr>
        <w:t xml:space="preserve">Functions of </w:t>
      </w:r>
      <w:r w:rsidR="00A929AC">
        <w:rPr>
          <w:b/>
          <w:sz w:val="22"/>
          <w:szCs w:val="22"/>
        </w:rPr>
        <w:t xml:space="preserve">Hereford City </w:t>
      </w:r>
      <w:r w:rsidRPr="00B92D35">
        <w:rPr>
          <w:b/>
          <w:sz w:val="22"/>
          <w:szCs w:val="22"/>
        </w:rPr>
        <w:t>Youth Council:</w:t>
      </w:r>
      <w:r>
        <w:rPr>
          <w:sz w:val="22"/>
          <w:szCs w:val="22"/>
        </w:rPr>
        <w:t xml:space="preserve"> </w:t>
      </w:r>
    </w:p>
    <w:p w:rsidR="00362238" w:rsidRPr="00362238" w:rsidRDefault="00A929AC" w:rsidP="00362238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To meet eight times a year to coincide with</w:t>
      </w:r>
      <w:r w:rsidR="00362238">
        <w:rPr>
          <w:sz w:val="22"/>
          <w:szCs w:val="22"/>
        </w:rPr>
        <w:t xml:space="preserve"> Hereford City council meetings and acknowledge the </w:t>
      </w:r>
      <w:r w:rsidR="00362238" w:rsidRPr="00362238">
        <w:rPr>
          <w:sz w:val="22"/>
          <w:szCs w:val="22"/>
        </w:rPr>
        <w:t xml:space="preserve">meaningful </w:t>
      </w:r>
      <w:r w:rsidR="00362238">
        <w:rPr>
          <w:sz w:val="22"/>
          <w:szCs w:val="22"/>
        </w:rPr>
        <w:t xml:space="preserve">input of the </w:t>
      </w:r>
      <w:r w:rsidR="00362238" w:rsidRPr="00362238">
        <w:rPr>
          <w:sz w:val="22"/>
          <w:szCs w:val="22"/>
        </w:rPr>
        <w:t xml:space="preserve">youth </w:t>
      </w:r>
      <w:r w:rsidR="00362238">
        <w:rPr>
          <w:sz w:val="22"/>
          <w:szCs w:val="22"/>
        </w:rPr>
        <w:t>council’s</w:t>
      </w:r>
      <w:r w:rsidR="00362238" w:rsidRPr="00362238">
        <w:rPr>
          <w:sz w:val="22"/>
          <w:szCs w:val="22"/>
        </w:rPr>
        <w:t xml:space="preserve"> engagement</w:t>
      </w:r>
      <w:r w:rsidR="00362238">
        <w:rPr>
          <w:sz w:val="22"/>
          <w:szCs w:val="22"/>
        </w:rPr>
        <w:t>. Venue to be the Town Hall.</w:t>
      </w:r>
    </w:p>
    <w:p w:rsidR="00362238" w:rsidRDefault="00362238" w:rsidP="00362238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The Hereford City Council to allocate a budget for youth provision for the city to be apportioned through the youth council</w:t>
      </w:r>
    </w:p>
    <w:p w:rsidR="00B12014" w:rsidRPr="00B92D35" w:rsidRDefault="00B12014" w:rsidP="00B92D35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B92D35">
        <w:rPr>
          <w:sz w:val="22"/>
          <w:szCs w:val="22"/>
        </w:rPr>
        <w:t xml:space="preserve">Act as a two way valve to enable the town council to consult with young people and also to respond to identified issues raised </w:t>
      </w:r>
      <w:r w:rsidR="0098683C">
        <w:rPr>
          <w:sz w:val="22"/>
          <w:szCs w:val="22"/>
        </w:rPr>
        <w:t>by</w:t>
      </w:r>
      <w:r w:rsidRPr="00B92D35">
        <w:rPr>
          <w:sz w:val="22"/>
          <w:szCs w:val="22"/>
        </w:rPr>
        <w:t xml:space="preserve"> young people.</w:t>
      </w:r>
    </w:p>
    <w:p w:rsidR="00B12014" w:rsidRDefault="00B12014" w:rsidP="00B12014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 consulted </w:t>
      </w:r>
      <w:r w:rsidR="0098683C">
        <w:rPr>
          <w:sz w:val="22"/>
          <w:szCs w:val="22"/>
        </w:rPr>
        <w:t>by</w:t>
      </w:r>
      <w:r>
        <w:rPr>
          <w:sz w:val="22"/>
          <w:szCs w:val="22"/>
        </w:rPr>
        <w:t xml:space="preserve"> Hereford City Council to </w:t>
      </w:r>
      <w:r w:rsidR="0098683C">
        <w:rPr>
          <w:sz w:val="22"/>
          <w:szCs w:val="22"/>
        </w:rPr>
        <w:t>give</w:t>
      </w:r>
      <w:r>
        <w:rPr>
          <w:sz w:val="22"/>
          <w:szCs w:val="22"/>
        </w:rPr>
        <w:t xml:space="preserve"> a youth perspective on all </w:t>
      </w:r>
      <w:r w:rsidR="0098683C">
        <w:rPr>
          <w:sz w:val="22"/>
          <w:szCs w:val="22"/>
        </w:rPr>
        <w:t xml:space="preserve">community/city </w:t>
      </w:r>
      <w:r>
        <w:rPr>
          <w:sz w:val="22"/>
          <w:szCs w:val="22"/>
        </w:rPr>
        <w:t xml:space="preserve">issues and </w:t>
      </w:r>
      <w:r w:rsidR="0098683C">
        <w:rPr>
          <w:sz w:val="22"/>
          <w:szCs w:val="22"/>
        </w:rPr>
        <w:t xml:space="preserve">to </w:t>
      </w:r>
      <w:r>
        <w:rPr>
          <w:sz w:val="22"/>
          <w:szCs w:val="22"/>
        </w:rPr>
        <w:t>be able to influence decision makers.</w:t>
      </w:r>
    </w:p>
    <w:p w:rsidR="00B12014" w:rsidRDefault="00B12014" w:rsidP="00B12014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Youth Council to be facilitated by a</w:t>
      </w:r>
      <w:r w:rsidR="00B92D35">
        <w:rPr>
          <w:sz w:val="22"/>
          <w:szCs w:val="22"/>
        </w:rPr>
        <w:t>n independent non political body</w:t>
      </w:r>
      <w:r>
        <w:rPr>
          <w:sz w:val="22"/>
          <w:szCs w:val="22"/>
        </w:rPr>
        <w:t xml:space="preserve"> </w:t>
      </w:r>
      <w:r w:rsidR="00B92D35">
        <w:rPr>
          <w:sz w:val="22"/>
          <w:szCs w:val="22"/>
        </w:rPr>
        <w:t>(</w:t>
      </w:r>
      <w:r w:rsidR="002A051D">
        <w:rPr>
          <w:sz w:val="22"/>
          <w:szCs w:val="22"/>
        </w:rPr>
        <w:t>hvoss</w:t>
      </w:r>
      <w:r w:rsidR="00B92D35">
        <w:rPr>
          <w:sz w:val="22"/>
          <w:szCs w:val="22"/>
        </w:rPr>
        <w:t xml:space="preserve"> to supply a suitable </w:t>
      </w:r>
      <w:r>
        <w:rPr>
          <w:sz w:val="22"/>
          <w:szCs w:val="22"/>
        </w:rPr>
        <w:t>Youth Worker</w:t>
      </w:r>
      <w:r w:rsidR="00B92D35">
        <w:rPr>
          <w:sz w:val="22"/>
          <w:szCs w:val="22"/>
        </w:rPr>
        <w:t>)</w:t>
      </w:r>
    </w:p>
    <w:p w:rsidR="00B12014" w:rsidRDefault="00B12014" w:rsidP="00B12014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 representative from the City Council to be in attendance at Youth Council meetings to give advice on technical issues.</w:t>
      </w:r>
    </w:p>
    <w:p w:rsidR="00B12014" w:rsidRDefault="00B12014" w:rsidP="00B12014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Reach of communication </w:t>
      </w:r>
      <w:r w:rsidR="00B92D35">
        <w:rPr>
          <w:sz w:val="22"/>
          <w:szCs w:val="22"/>
        </w:rPr>
        <w:t xml:space="preserve">for consultation </w:t>
      </w:r>
      <w:r>
        <w:rPr>
          <w:sz w:val="22"/>
          <w:szCs w:val="22"/>
        </w:rPr>
        <w:t>would be disseminated through all youth groups and schools</w:t>
      </w:r>
      <w:r w:rsidR="00B92D35">
        <w:rPr>
          <w:sz w:val="22"/>
          <w:szCs w:val="22"/>
        </w:rPr>
        <w:t xml:space="preserve"> via HVOSS co-ordination</w:t>
      </w:r>
    </w:p>
    <w:p w:rsidR="00362238" w:rsidRDefault="00362238" w:rsidP="00362238">
      <w:pPr>
        <w:pStyle w:val="ListParagraph"/>
        <w:numPr>
          <w:ilvl w:val="0"/>
          <w:numId w:val="3"/>
        </w:numPr>
      </w:pPr>
      <w:r>
        <w:rPr>
          <w:sz w:val="22"/>
          <w:szCs w:val="22"/>
        </w:rPr>
        <w:t>Further p</w:t>
      </w:r>
      <w:r w:rsidRPr="00362238">
        <w:rPr>
          <w:sz w:val="22"/>
          <w:szCs w:val="22"/>
        </w:rPr>
        <w:t>ossibilities and opportunities for young people to develop</w:t>
      </w:r>
      <w:r w:rsidR="002A051D">
        <w:rPr>
          <w:sz w:val="22"/>
          <w:szCs w:val="22"/>
        </w:rPr>
        <w:t xml:space="preserve"> youth</w:t>
      </w:r>
      <w:r w:rsidRPr="00362238">
        <w:rPr>
          <w:sz w:val="22"/>
          <w:szCs w:val="22"/>
        </w:rPr>
        <w:t xml:space="preserve"> leadership, </w:t>
      </w:r>
      <w:r w:rsidR="0098683C">
        <w:rPr>
          <w:sz w:val="22"/>
          <w:szCs w:val="22"/>
        </w:rPr>
        <w:t xml:space="preserve">social action </w:t>
      </w:r>
      <w:r>
        <w:rPr>
          <w:sz w:val="22"/>
          <w:szCs w:val="22"/>
        </w:rPr>
        <w:t xml:space="preserve">and training to be promoted such as </w:t>
      </w:r>
      <w:r w:rsidRPr="00362238">
        <w:rPr>
          <w:sz w:val="22"/>
          <w:szCs w:val="22"/>
        </w:rPr>
        <w:t>possible links through the National Citizenship scheme</w:t>
      </w:r>
    </w:p>
    <w:p w:rsidR="00B12014" w:rsidRPr="00362238" w:rsidRDefault="00B12014" w:rsidP="00362238">
      <w:pPr>
        <w:spacing w:after="200" w:line="276" w:lineRule="auto"/>
        <w:rPr>
          <w:sz w:val="22"/>
          <w:szCs w:val="22"/>
        </w:rPr>
      </w:pPr>
    </w:p>
    <w:p w:rsidR="001239DB" w:rsidRDefault="002A051D" w:rsidP="00B1201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hvoss</w:t>
      </w:r>
      <w:proofErr w:type="gramEnd"/>
      <w:r w:rsidR="00A914DB" w:rsidRPr="00A914DB">
        <w:rPr>
          <w:sz w:val="22"/>
          <w:szCs w:val="22"/>
        </w:rPr>
        <w:t xml:space="preserve"> c</w:t>
      </w:r>
      <w:r w:rsidR="001239DB" w:rsidRPr="00A914DB">
        <w:rPr>
          <w:sz w:val="22"/>
          <w:szCs w:val="22"/>
        </w:rPr>
        <w:t xml:space="preserve">ost </w:t>
      </w:r>
      <w:r w:rsidR="00A914DB">
        <w:rPr>
          <w:sz w:val="22"/>
          <w:szCs w:val="22"/>
        </w:rPr>
        <w:t xml:space="preserve">to provide </w:t>
      </w:r>
      <w:r w:rsidR="00A914DB" w:rsidRPr="00A914DB">
        <w:rPr>
          <w:sz w:val="22"/>
          <w:szCs w:val="22"/>
        </w:rPr>
        <w:t>a</w:t>
      </w:r>
      <w:r w:rsidR="00A914DB">
        <w:rPr>
          <w:sz w:val="22"/>
          <w:szCs w:val="22"/>
        </w:rPr>
        <w:t>n</w:t>
      </w:r>
      <w:r w:rsidR="00A914DB" w:rsidRPr="00A914DB">
        <w:rPr>
          <w:sz w:val="22"/>
          <w:szCs w:val="22"/>
        </w:rPr>
        <w:t xml:space="preserve"> independent service to facilitate and support </w:t>
      </w:r>
      <w:r w:rsidR="00B92D35">
        <w:rPr>
          <w:sz w:val="22"/>
          <w:szCs w:val="22"/>
        </w:rPr>
        <w:t>with appropriate m</w:t>
      </w:r>
      <w:r w:rsidR="00A914DB" w:rsidRPr="00A914DB">
        <w:rPr>
          <w:sz w:val="22"/>
          <w:szCs w:val="22"/>
        </w:rPr>
        <w:t xml:space="preserve">entoring and training </w:t>
      </w:r>
      <w:r w:rsidR="00B92D35">
        <w:rPr>
          <w:sz w:val="22"/>
          <w:szCs w:val="22"/>
        </w:rPr>
        <w:t xml:space="preserve">Best Practice and Quality Assurance </w:t>
      </w:r>
      <w:r w:rsidR="001239DB" w:rsidRPr="00B12014">
        <w:rPr>
          <w:sz w:val="22"/>
          <w:szCs w:val="22"/>
        </w:rPr>
        <w:t>would be:</w:t>
      </w:r>
    </w:p>
    <w:p w:rsidR="00B92D35" w:rsidRDefault="00B92D35" w:rsidP="00B12014">
      <w:pPr>
        <w:jc w:val="both"/>
        <w:rPr>
          <w:sz w:val="22"/>
          <w:szCs w:val="22"/>
        </w:rPr>
      </w:pPr>
    </w:p>
    <w:p w:rsidR="00A914DB" w:rsidRDefault="00A914DB" w:rsidP="00A914DB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 w:rsidRPr="00B12014">
        <w:rPr>
          <w:sz w:val="22"/>
          <w:szCs w:val="22"/>
          <w:lang w:val="en-GB"/>
        </w:rPr>
        <w:t xml:space="preserve">Facilitation of a youth council meeting which with a qualified </w:t>
      </w:r>
    </w:p>
    <w:p w:rsidR="00A914DB" w:rsidRDefault="00A914DB" w:rsidP="00A914DB">
      <w:pPr>
        <w:pStyle w:val="ListParagraph"/>
        <w:jc w:val="both"/>
        <w:rPr>
          <w:sz w:val="22"/>
          <w:szCs w:val="22"/>
          <w:lang w:val="en-GB"/>
        </w:rPr>
      </w:pPr>
      <w:proofErr w:type="gramStart"/>
      <w:r w:rsidRPr="00B12014">
        <w:rPr>
          <w:sz w:val="22"/>
          <w:szCs w:val="22"/>
          <w:lang w:val="en-GB"/>
        </w:rPr>
        <w:t>youth</w:t>
      </w:r>
      <w:proofErr w:type="gramEnd"/>
      <w:r w:rsidRPr="00B12014">
        <w:rPr>
          <w:sz w:val="22"/>
          <w:szCs w:val="22"/>
          <w:lang w:val="en-GB"/>
        </w:rPr>
        <w:t xml:space="preserve"> worker including preparation time,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£560. 00</w:t>
      </w:r>
    </w:p>
    <w:p w:rsidR="00A914DB" w:rsidRPr="00B12014" w:rsidRDefault="00A914DB" w:rsidP="00A914DB">
      <w:pPr>
        <w:pStyle w:val="ListParagraph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8 sessions @ </w:t>
      </w:r>
      <w:r w:rsidRPr="00B12014">
        <w:rPr>
          <w:sz w:val="22"/>
          <w:szCs w:val="22"/>
          <w:lang w:val="en-GB"/>
        </w:rPr>
        <w:t xml:space="preserve">£70 per </w:t>
      </w:r>
      <w:r w:rsidR="002A051D">
        <w:rPr>
          <w:sz w:val="22"/>
          <w:szCs w:val="22"/>
          <w:lang w:val="en-GB"/>
        </w:rPr>
        <w:t xml:space="preserve">2 hour </w:t>
      </w:r>
      <w:r w:rsidR="0098683C">
        <w:rPr>
          <w:sz w:val="22"/>
          <w:szCs w:val="22"/>
          <w:lang w:val="en-GB"/>
        </w:rPr>
        <w:t xml:space="preserve">delivery </w:t>
      </w:r>
      <w:r w:rsidRPr="00B12014">
        <w:rPr>
          <w:sz w:val="22"/>
          <w:szCs w:val="22"/>
          <w:lang w:val="en-GB"/>
        </w:rPr>
        <w:t>session</w:t>
      </w:r>
    </w:p>
    <w:p w:rsidR="00A914DB" w:rsidRDefault="002A051D" w:rsidP="00B12014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Administration</w:t>
      </w:r>
      <w:r w:rsidR="002A66FF" w:rsidRPr="00A914DB">
        <w:rPr>
          <w:sz w:val="22"/>
          <w:szCs w:val="22"/>
        </w:rPr>
        <w:t xml:space="preserve"> support for communications, setting agenda, </w:t>
      </w:r>
    </w:p>
    <w:p w:rsidR="002A66FF" w:rsidRDefault="002A66FF" w:rsidP="00A914DB">
      <w:pPr>
        <w:pStyle w:val="ListParagraph"/>
        <w:jc w:val="both"/>
        <w:rPr>
          <w:sz w:val="22"/>
          <w:szCs w:val="22"/>
        </w:rPr>
      </w:pPr>
      <w:proofErr w:type="gramStart"/>
      <w:r w:rsidRPr="00A914DB">
        <w:rPr>
          <w:sz w:val="22"/>
          <w:szCs w:val="22"/>
        </w:rPr>
        <w:t>preparing</w:t>
      </w:r>
      <w:proofErr w:type="gramEnd"/>
      <w:r w:rsidRPr="00A914DB">
        <w:rPr>
          <w:sz w:val="22"/>
          <w:szCs w:val="22"/>
        </w:rPr>
        <w:t xml:space="preserve"> reports and co-</w:t>
      </w:r>
      <w:proofErr w:type="spellStart"/>
      <w:r w:rsidRPr="00A914DB">
        <w:rPr>
          <w:sz w:val="22"/>
          <w:szCs w:val="22"/>
        </w:rPr>
        <w:t>ordinating</w:t>
      </w:r>
      <w:proofErr w:type="spellEnd"/>
      <w:r w:rsidRPr="00A914DB">
        <w:rPr>
          <w:sz w:val="22"/>
          <w:szCs w:val="22"/>
        </w:rPr>
        <w:t xml:space="preserve"> follow up actions</w:t>
      </w:r>
    </w:p>
    <w:p w:rsidR="00A914DB" w:rsidRPr="00A914DB" w:rsidRDefault="00A914DB" w:rsidP="00A914D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8 sessions @ £50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£400.</w:t>
      </w:r>
      <w:proofErr w:type="gramEnd"/>
      <w:r>
        <w:rPr>
          <w:sz w:val="22"/>
          <w:szCs w:val="22"/>
        </w:rPr>
        <w:t xml:space="preserve"> 00</w:t>
      </w:r>
    </w:p>
    <w:p w:rsidR="00A914DB" w:rsidRDefault="001239DB" w:rsidP="00B1201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B12014">
        <w:rPr>
          <w:sz w:val="22"/>
          <w:szCs w:val="22"/>
          <w:lang w:val="en-GB"/>
        </w:rPr>
        <w:t xml:space="preserve">Youth work involvement training </w:t>
      </w:r>
      <w:r w:rsidR="00A914DB">
        <w:rPr>
          <w:sz w:val="22"/>
          <w:szCs w:val="22"/>
          <w:lang w:val="en-GB"/>
        </w:rPr>
        <w:t xml:space="preserve">to city councillors to </w:t>
      </w:r>
      <w:r w:rsidRPr="00B12014">
        <w:rPr>
          <w:sz w:val="22"/>
          <w:szCs w:val="22"/>
          <w:lang w:val="en-GB"/>
        </w:rPr>
        <w:t xml:space="preserve">including </w:t>
      </w:r>
    </w:p>
    <w:p w:rsidR="00A914DB" w:rsidRDefault="001239DB" w:rsidP="00A914DB">
      <w:pPr>
        <w:pStyle w:val="ListParagraph"/>
        <w:jc w:val="both"/>
        <w:rPr>
          <w:sz w:val="22"/>
          <w:szCs w:val="22"/>
          <w:lang w:val="en-GB"/>
        </w:rPr>
      </w:pPr>
      <w:proofErr w:type="gramStart"/>
      <w:r w:rsidRPr="00B12014">
        <w:rPr>
          <w:sz w:val="22"/>
          <w:szCs w:val="22"/>
          <w:lang w:val="en-GB"/>
        </w:rPr>
        <w:t>advice</w:t>
      </w:r>
      <w:proofErr w:type="gramEnd"/>
      <w:r w:rsidRPr="00B12014">
        <w:rPr>
          <w:sz w:val="22"/>
          <w:szCs w:val="22"/>
          <w:lang w:val="en-GB"/>
        </w:rPr>
        <w:t xml:space="preserve"> and guidance to set up a safeguarding policy and </w:t>
      </w:r>
    </w:p>
    <w:p w:rsidR="00A914DB" w:rsidRDefault="001239DB" w:rsidP="00A914DB">
      <w:pPr>
        <w:pStyle w:val="ListParagraph"/>
        <w:jc w:val="both"/>
        <w:rPr>
          <w:sz w:val="22"/>
          <w:szCs w:val="22"/>
          <w:lang w:val="en-GB"/>
        </w:rPr>
      </w:pPr>
      <w:proofErr w:type="gramStart"/>
      <w:r w:rsidRPr="00A914DB">
        <w:rPr>
          <w:sz w:val="22"/>
          <w:szCs w:val="22"/>
          <w:lang w:val="en-GB"/>
        </w:rPr>
        <w:t>procedures</w:t>
      </w:r>
      <w:proofErr w:type="gramEnd"/>
      <w:r w:rsidRPr="00A914DB">
        <w:rPr>
          <w:sz w:val="22"/>
          <w:szCs w:val="22"/>
          <w:lang w:val="en-GB"/>
        </w:rPr>
        <w:t xml:space="preserve"> </w:t>
      </w:r>
    </w:p>
    <w:p w:rsidR="001239DB" w:rsidRDefault="00A914DB" w:rsidP="00A914DB">
      <w:pPr>
        <w:pStyle w:val="ListParagraph"/>
        <w:jc w:val="both"/>
        <w:rPr>
          <w:sz w:val="22"/>
          <w:szCs w:val="22"/>
          <w:lang w:val="en-GB"/>
        </w:rPr>
      </w:pPr>
      <w:r w:rsidRPr="00A914DB">
        <w:rPr>
          <w:sz w:val="22"/>
          <w:szCs w:val="22"/>
          <w:lang w:val="en-GB"/>
        </w:rPr>
        <w:t>1</w:t>
      </w:r>
      <w:r w:rsidR="001239DB" w:rsidRPr="00A914DB">
        <w:rPr>
          <w:sz w:val="22"/>
          <w:szCs w:val="22"/>
          <w:lang w:val="en-GB"/>
        </w:rPr>
        <w:t xml:space="preserve"> x 2hour training </w:t>
      </w:r>
      <w:r w:rsidRPr="00A914DB">
        <w:rPr>
          <w:sz w:val="22"/>
          <w:szCs w:val="22"/>
          <w:lang w:val="en-GB"/>
        </w:rPr>
        <w:t xml:space="preserve">session </w:t>
      </w:r>
      <w:r w:rsidR="001239DB" w:rsidRPr="00A914DB">
        <w:rPr>
          <w:sz w:val="22"/>
          <w:szCs w:val="22"/>
          <w:lang w:val="en-GB"/>
        </w:rPr>
        <w:t>@ £60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£ 60. 00</w:t>
      </w:r>
    </w:p>
    <w:p w:rsidR="00A914DB" w:rsidRDefault="007A51D8" w:rsidP="00A914D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Youth Leader training to Youth C</w:t>
      </w:r>
      <w:r w:rsidR="00A914DB" w:rsidRPr="00A914DB">
        <w:rPr>
          <w:sz w:val="22"/>
          <w:szCs w:val="22"/>
          <w:lang w:val="en-GB"/>
        </w:rPr>
        <w:t>ouncil</w:t>
      </w:r>
      <w:r>
        <w:rPr>
          <w:sz w:val="22"/>
          <w:szCs w:val="22"/>
          <w:lang w:val="en-GB"/>
        </w:rPr>
        <w:t xml:space="preserve"> members,</w:t>
      </w:r>
      <w:r w:rsidR="00A914DB">
        <w:rPr>
          <w:sz w:val="22"/>
          <w:szCs w:val="22"/>
          <w:lang w:val="en-GB"/>
        </w:rPr>
        <w:t xml:space="preserve"> includ</w:t>
      </w:r>
      <w:r>
        <w:rPr>
          <w:sz w:val="22"/>
          <w:szCs w:val="22"/>
          <w:lang w:val="en-GB"/>
        </w:rPr>
        <w:t>ing</w:t>
      </w:r>
      <w:r w:rsidR="00A914DB">
        <w:rPr>
          <w:sz w:val="22"/>
          <w:szCs w:val="22"/>
          <w:lang w:val="en-GB"/>
        </w:rPr>
        <w:t xml:space="preserve"> roles</w:t>
      </w:r>
    </w:p>
    <w:p w:rsidR="00A914DB" w:rsidRDefault="00A914DB" w:rsidP="00A914DB">
      <w:pPr>
        <w:pStyle w:val="ListParagraph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and</w:t>
      </w:r>
      <w:proofErr w:type="gramEnd"/>
      <w:r>
        <w:rPr>
          <w:sz w:val="22"/>
          <w:szCs w:val="22"/>
          <w:lang w:val="en-GB"/>
        </w:rPr>
        <w:t xml:space="preserve"> responsibilities, how to discuss and present your point of view</w:t>
      </w:r>
    </w:p>
    <w:p w:rsidR="00A914DB" w:rsidRDefault="00A914DB" w:rsidP="00A914DB">
      <w:pPr>
        <w:pStyle w:val="ListParagraph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8 sessions @ £70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£560.</w:t>
      </w:r>
      <w:proofErr w:type="gramEnd"/>
      <w:r>
        <w:rPr>
          <w:sz w:val="22"/>
          <w:szCs w:val="22"/>
          <w:lang w:val="en-GB"/>
        </w:rPr>
        <w:t xml:space="preserve"> 00</w:t>
      </w:r>
    </w:p>
    <w:p w:rsidR="002A051D" w:rsidRPr="002A051D" w:rsidRDefault="002A051D" w:rsidP="002A051D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Line management and support from hvoss</w:t>
      </w:r>
      <w:r w:rsidR="0098683C">
        <w:rPr>
          <w:sz w:val="22"/>
          <w:szCs w:val="22"/>
          <w:lang w:val="en-GB"/>
        </w:rPr>
        <w:tab/>
      </w:r>
      <w:r w:rsidR="0098683C">
        <w:rPr>
          <w:sz w:val="22"/>
          <w:szCs w:val="22"/>
          <w:lang w:val="en-GB"/>
        </w:rPr>
        <w:tab/>
      </w:r>
      <w:r w:rsidR="0098683C">
        <w:rPr>
          <w:sz w:val="22"/>
          <w:szCs w:val="22"/>
          <w:lang w:val="en-GB"/>
        </w:rPr>
        <w:tab/>
      </w:r>
      <w:r w:rsidR="0098683C">
        <w:rPr>
          <w:sz w:val="22"/>
          <w:szCs w:val="22"/>
          <w:lang w:val="en-GB"/>
        </w:rPr>
        <w:tab/>
      </w:r>
      <w:r w:rsidR="0098683C">
        <w:rPr>
          <w:sz w:val="22"/>
          <w:szCs w:val="22"/>
          <w:lang w:val="en-GB"/>
        </w:rPr>
        <w:tab/>
        <w:t>£400. 00</w:t>
      </w:r>
    </w:p>
    <w:p w:rsidR="00A929AC" w:rsidRDefault="00A929AC" w:rsidP="00A929AC">
      <w:pPr>
        <w:rPr>
          <w:b/>
          <w:sz w:val="22"/>
          <w:szCs w:val="22"/>
        </w:rPr>
      </w:pPr>
    </w:p>
    <w:p w:rsidR="00A929AC" w:rsidRPr="00362238" w:rsidRDefault="00362238" w:rsidP="00A929AC">
      <w:pPr>
        <w:rPr>
          <w:b/>
          <w:sz w:val="22"/>
          <w:szCs w:val="22"/>
        </w:rPr>
      </w:pPr>
      <w:r w:rsidRPr="00362238">
        <w:rPr>
          <w:sz w:val="22"/>
          <w:szCs w:val="22"/>
        </w:rPr>
        <w:t>Total annual cost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683C">
        <w:rPr>
          <w:b/>
          <w:sz w:val="22"/>
          <w:szCs w:val="22"/>
        </w:rPr>
        <w:t>£1,9</w:t>
      </w:r>
      <w:r w:rsidRPr="00362238">
        <w:rPr>
          <w:b/>
          <w:sz w:val="22"/>
          <w:szCs w:val="22"/>
        </w:rPr>
        <w:t>80. 00</w:t>
      </w:r>
    </w:p>
    <w:p w:rsidR="00A929AC" w:rsidRDefault="00A929AC" w:rsidP="001239DB">
      <w:pPr>
        <w:spacing w:line="360" w:lineRule="auto"/>
        <w:jc w:val="both"/>
        <w:rPr>
          <w:lang w:val="en-GB"/>
        </w:rPr>
      </w:pPr>
    </w:p>
    <w:p w:rsidR="00A929AC" w:rsidRDefault="00A929AC" w:rsidP="001239DB">
      <w:pPr>
        <w:spacing w:line="360" w:lineRule="auto"/>
        <w:jc w:val="both"/>
        <w:rPr>
          <w:lang w:val="en-GB"/>
        </w:rPr>
      </w:pPr>
      <w:r>
        <w:rPr>
          <w:lang w:val="en-GB"/>
        </w:rPr>
        <w:t>William T Edwards</w:t>
      </w:r>
    </w:p>
    <w:p w:rsidR="00A929AC" w:rsidRDefault="00A929AC" w:rsidP="001239DB">
      <w:pPr>
        <w:spacing w:line="360" w:lineRule="auto"/>
        <w:jc w:val="both"/>
        <w:rPr>
          <w:lang w:val="en-GB"/>
        </w:rPr>
      </w:pPr>
      <w:r>
        <w:rPr>
          <w:lang w:val="en-GB"/>
        </w:rPr>
        <w:t>5</w:t>
      </w:r>
      <w:r w:rsidRPr="00A929AC">
        <w:rPr>
          <w:vertAlign w:val="superscript"/>
          <w:lang w:val="en-GB"/>
        </w:rPr>
        <w:t>th</w:t>
      </w:r>
      <w:r>
        <w:rPr>
          <w:lang w:val="en-GB"/>
        </w:rPr>
        <w:t xml:space="preserve"> January 2015</w:t>
      </w:r>
    </w:p>
    <w:p w:rsidR="00A929AC" w:rsidRDefault="00A929AC" w:rsidP="001239DB">
      <w:pPr>
        <w:spacing w:line="360" w:lineRule="auto"/>
        <w:jc w:val="both"/>
        <w:rPr>
          <w:lang w:val="en-GB"/>
        </w:rPr>
      </w:pPr>
    </w:p>
    <w:p w:rsidR="00A929AC" w:rsidRPr="00A86277" w:rsidRDefault="00A929AC" w:rsidP="00A929AC">
      <w:pPr>
        <w:pStyle w:val="Footer"/>
        <w:spacing w:line="280" w:lineRule="exact"/>
        <w:jc w:val="center"/>
        <w:rPr>
          <w:rFonts w:ascii="Maven Pro" w:hAnsi="Maven Pro"/>
          <w:sz w:val="20"/>
        </w:rPr>
      </w:pPr>
      <w:proofErr w:type="gramStart"/>
      <w:r w:rsidRPr="00771488">
        <w:rPr>
          <w:rFonts w:ascii="Maven Pro" w:hAnsi="Maven Pro"/>
          <w:color w:val="532D6D"/>
          <w:sz w:val="20"/>
        </w:rPr>
        <w:t>t</w:t>
      </w:r>
      <w:proofErr w:type="gramEnd"/>
      <w:r w:rsidRPr="00771488">
        <w:rPr>
          <w:rFonts w:ascii="Maven Pro" w:hAnsi="Maven Pro"/>
          <w:color w:val="532D6D"/>
          <w:sz w:val="20"/>
        </w:rPr>
        <w:t xml:space="preserve">: </w:t>
      </w:r>
      <w:r w:rsidRPr="00771488">
        <w:rPr>
          <w:rFonts w:ascii="Maven Pro" w:hAnsi="Maven Pro"/>
          <w:color w:val="009CA7"/>
          <w:sz w:val="20"/>
        </w:rPr>
        <w:t xml:space="preserve">01432 343932  </w:t>
      </w:r>
      <w:r w:rsidRPr="00771488">
        <w:rPr>
          <w:rFonts w:ascii="Maven Pro" w:hAnsi="Maven Pro"/>
          <w:color w:val="532D6D"/>
          <w:sz w:val="20"/>
        </w:rPr>
        <w:t xml:space="preserve">e: </w:t>
      </w:r>
      <w:r w:rsidRPr="00771488">
        <w:rPr>
          <w:rFonts w:ascii="Maven Pro" w:hAnsi="Maven Pro"/>
          <w:color w:val="009CA7"/>
          <w:sz w:val="20"/>
        </w:rPr>
        <w:t xml:space="preserve">info@hvoss.org.uk  </w:t>
      </w:r>
      <w:r w:rsidRPr="00771488">
        <w:rPr>
          <w:rFonts w:ascii="Maven Pro" w:hAnsi="Maven Pro"/>
          <w:color w:val="532D6D"/>
          <w:sz w:val="20"/>
        </w:rPr>
        <w:t xml:space="preserve">w: </w:t>
      </w:r>
      <w:r w:rsidRPr="00771488">
        <w:rPr>
          <w:rFonts w:ascii="Maven Pro" w:hAnsi="Maven Pro"/>
          <w:color w:val="009CA7"/>
          <w:sz w:val="20"/>
        </w:rPr>
        <w:t>www.hvoss.org.uk</w:t>
      </w:r>
    </w:p>
    <w:p w:rsidR="00A929AC" w:rsidRPr="00362238" w:rsidRDefault="00A929AC" w:rsidP="00362238">
      <w:pPr>
        <w:pStyle w:val="Footer"/>
        <w:spacing w:line="280" w:lineRule="exact"/>
        <w:jc w:val="center"/>
        <w:rPr>
          <w:rFonts w:ascii="Maven Pro" w:hAnsi="Maven Pro"/>
          <w:sz w:val="20"/>
        </w:rPr>
      </w:pPr>
      <w:r w:rsidRPr="00771488">
        <w:rPr>
          <w:rFonts w:ascii="Maven Pro" w:hAnsi="Maven Pro"/>
          <w:color w:val="532D6D"/>
          <w:sz w:val="18"/>
        </w:rPr>
        <w:t xml:space="preserve">Herefordshire Voluntary Organisations Support Service </w:t>
      </w:r>
      <w:r w:rsidRPr="00771488">
        <w:rPr>
          <w:rFonts w:ascii="Maven Pro" w:hAnsi="Maven Pro"/>
          <w:color w:val="532D6D"/>
          <w:sz w:val="14"/>
        </w:rPr>
        <w:t>(a company limited by guarantee</w:t>
      </w:r>
      <w:proofErr w:type="gramStart"/>
      <w:r w:rsidRPr="00771488">
        <w:rPr>
          <w:rFonts w:ascii="Maven Pro" w:hAnsi="Maven Pro"/>
          <w:color w:val="532D6D"/>
          <w:sz w:val="14"/>
        </w:rPr>
        <w:t>)</w:t>
      </w:r>
      <w:proofErr w:type="gramEnd"/>
      <w:r w:rsidRPr="00771488">
        <w:rPr>
          <w:rFonts w:ascii="Maven Pro" w:hAnsi="Maven Pro"/>
          <w:color w:val="532D6D"/>
          <w:sz w:val="20"/>
        </w:rPr>
        <w:br/>
      </w:r>
      <w:r w:rsidRPr="00771488">
        <w:rPr>
          <w:rFonts w:ascii="Maven Pro" w:hAnsi="Maven Pro"/>
          <w:b/>
          <w:color w:val="532D6D"/>
          <w:sz w:val="18"/>
        </w:rPr>
        <w:t>Berrows Business Centre, Bath Street, Hereford, HR1 2HE</w:t>
      </w:r>
      <w:r>
        <w:rPr>
          <w:rFonts w:ascii="Maven Pro" w:hAnsi="Maven Pro"/>
          <w:sz w:val="20"/>
        </w:rPr>
        <w:br/>
      </w:r>
      <w:r w:rsidRPr="00771488">
        <w:rPr>
          <w:rFonts w:ascii="Maven Pro" w:hAnsi="Maven Pro"/>
          <w:color w:val="009CA7"/>
          <w:sz w:val="14"/>
        </w:rPr>
        <w:t>Registered in England &amp; Wales. Company number:</w:t>
      </w:r>
      <w:r>
        <w:rPr>
          <w:rFonts w:ascii="Maven Pro" w:hAnsi="Maven Pro"/>
          <w:color w:val="009CA7"/>
          <w:sz w:val="14"/>
        </w:rPr>
        <w:t xml:space="preserve"> </w:t>
      </w:r>
      <w:bookmarkStart w:id="0" w:name="_GoBack"/>
      <w:bookmarkEnd w:id="0"/>
      <w:r w:rsidRPr="00771488">
        <w:rPr>
          <w:rFonts w:ascii="Maven Pro" w:hAnsi="Maven Pro"/>
          <w:color w:val="009CA7"/>
          <w:sz w:val="14"/>
        </w:rPr>
        <w:t>4625595. Charity number: 1096451.</w:t>
      </w:r>
    </w:p>
    <w:sectPr w:rsidR="00A929AC" w:rsidRPr="00362238" w:rsidSect="0098683C"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ven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5D9B"/>
    <w:multiLevelType w:val="hybridMultilevel"/>
    <w:tmpl w:val="9D9A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F5B30"/>
    <w:multiLevelType w:val="hybridMultilevel"/>
    <w:tmpl w:val="7FE8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03956"/>
    <w:multiLevelType w:val="hybridMultilevel"/>
    <w:tmpl w:val="CCCA00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6E61C9C"/>
    <w:multiLevelType w:val="hybridMultilevel"/>
    <w:tmpl w:val="A092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B2F10"/>
    <w:multiLevelType w:val="hybridMultilevel"/>
    <w:tmpl w:val="49DC1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F3E0D"/>
    <w:multiLevelType w:val="hybridMultilevel"/>
    <w:tmpl w:val="5D225196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39DB"/>
    <w:rsid w:val="00121828"/>
    <w:rsid w:val="001239DB"/>
    <w:rsid w:val="0019296A"/>
    <w:rsid w:val="002061C3"/>
    <w:rsid w:val="002A051D"/>
    <w:rsid w:val="002A66FF"/>
    <w:rsid w:val="00362238"/>
    <w:rsid w:val="00497460"/>
    <w:rsid w:val="004F139A"/>
    <w:rsid w:val="0051013E"/>
    <w:rsid w:val="006850A5"/>
    <w:rsid w:val="00792586"/>
    <w:rsid w:val="007A51D8"/>
    <w:rsid w:val="0098683C"/>
    <w:rsid w:val="00A914DB"/>
    <w:rsid w:val="00A929AC"/>
    <w:rsid w:val="00B12014"/>
    <w:rsid w:val="00B92D35"/>
    <w:rsid w:val="00D33DBD"/>
    <w:rsid w:val="00D64EAF"/>
    <w:rsid w:val="00DA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DB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9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29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9AC"/>
    <w:rPr>
      <w:rFonts w:ascii="Tahoma" w:eastAsia="Times New Roman" w:hAnsi="Tahoma" w:cs="Tahom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Will.Edwards</dc:creator>
  <cp:lastModifiedBy>Tracy Morris</cp:lastModifiedBy>
  <cp:revision>2</cp:revision>
  <cp:lastPrinted>2015-01-06T13:20:00Z</cp:lastPrinted>
  <dcterms:created xsi:type="dcterms:W3CDTF">2015-01-06T14:10:00Z</dcterms:created>
  <dcterms:modified xsi:type="dcterms:W3CDTF">2015-01-06T14:10:00Z</dcterms:modified>
</cp:coreProperties>
</file>