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4DDAC3B4" w:rsidR="00F55ECD" w:rsidRDefault="00360EEA" w:rsidP="00B053EC">
      <w:pPr>
        <w:jc w:val="center"/>
        <w:rPr>
          <w:b/>
        </w:rPr>
      </w:pPr>
      <w:r>
        <w:rPr>
          <w:b/>
        </w:rPr>
        <w:t xml:space="preserve">      </w:t>
      </w:r>
      <w:r w:rsidR="0046504A">
        <w:rPr>
          <w:b/>
        </w:rPr>
        <w:t xml:space="preserve">PLANNING COMMITTEE </w:t>
      </w:r>
      <w:r w:rsidR="00DD25CE">
        <w:rPr>
          <w:b/>
        </w:rPr>
        <w:t>2</w:t>
      </w:r>
      <w:r w:rsidR="00621FE8">
        <w:rPr>
          <w:b/>
        </w:rPr>
        <w:t>0</w:t>
      </w:r>
      <w:r w:rsidR="000A5ACC">
        <w:rPr>
          <w:b/>
        </w:rPr>
        <w:t>th</w:t>
      </w:r>
      <w:r w:rsidR="00437B22">
        <w:rPr>
          <w:b/>
        </w:rPr>
        <w:t xml:space="preserve"> </w:t>
      </w:r>
      <w:r w:rsidR="00DD25CE">
        <w:rPr>
          <w:b/>
        </w:rPr>
        <w:t>September</w:t>
      </w:r>
      <w:r w:rsidR="0046504A">
        <w:rPr>
          <w:b/>
        </w:rPr>
        <w:t xml:space="preserve"> 201</w:t>
      </w:r>
      <w:r w:rsidR="00601674">
        <w:rPr>
          <w:b/>
        </w:rPr>
        <w:t>8</w:t>
      </w:r>
    </w:p>
    <w:p w14:paraId="2B50DA27" w14:textId="77777777" w:rsidR="00EA4D40" w:rsidRDefault="0046504A" w:rsidP="00EA4D40">
      <w:pPr>
        <w:jc w:val="center"/>
        <w:rPr>
          <w:b/>
        </w:rPr>
      </w:pPr>
      <w:r>
        <w:rPr>
          <w:b/>
        </w:rPr>
        <w:t>PLANNING APPLICATIONS AND OTHER ITEMS FOR CONSIDERATION</w:t>
      </w:r>
    </w:p>
    <w:p w14:paraId="72BEADBD" w14:textId="027D46ED" w:rsidR="0046504A" w:rsidRPr="00E6455A" w:rsidRDefault="0046504A" w:rsidP="00E6455A">
      <w:pPr>
        <w:rPr>
          <w:b/>
          <w:u w:val="single"/>
        </w:rPr>
      </w:pPr>
      <w:r w:rsidRPr="00E6455A">
        <w:rPr>
          <w:b/>
          <w:u w:val="single"/>
        </w:rPr>
        <w:t>Planning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2261"/>
        <w:gridCol w:w="1699"/>
        <w:gridCol w:w="1417"/>
        <w:gridCol w:w="3958"/>
        <w:gridCol w:w="1864"/>
      </w:tblGrid>
      <w:tr w:rsidR="00A40BFE" w14:paraId="2F08DA77" w14:textId="77777777" w:rsidTr="005F1EE5">
        <w:trPr>
          <w:trHeight w:val="501"/>
        </w:trPr>
        <w:tc>
          <w:tcPr>
            <w:tcW w:w="2268" w:type="dxa"/>
          </w:tcPr>
          <w:p w14:paraId="1DFD2AE7" w14:textId="77777777" w:rsidR="00A40BFE" w:rsidRPr="003D51B6" w:rsidRDefault="00A40BFE" w:rsidP="0046504A">
            <w:pPr>
              <w:rPr>
                <w:b/>
              </w:rPr>
            </w:pPr>
            <w:r w:rsidRPr="003D51B6">
              <w:rPr>
                <w:b/>
              </w:rPr>
              <w:t>Number</w:t>
            </w:r>
          </w:p>
        </w:tc>
        <w:tc>
          <w:tcPr>
            <w:tcW w:w="1701" w:type="dxa"/>
          </w:tcPr>
          <w:p w14:paraId="1463A6F4" w14:textId="77777777" w:rsidR="00A40BFE" w:rsidRPr="003D51B6" w:rsidRDefault="00A40BFE" w:rsidP="0046504A">
            <w:pPr>
              <w:rPr>
                <w:b/>
              </w:rPr>
            </w:pPr>
            <w:r w:rsidRPr="003D51B6">
              <w:rPr>
                <w:b/>
              </w:rPr>
              <w:t>Address</w:t>
            </w:r>
          </w:p>
        </w:tc>
        <w:tc>
          <w:tcPr>
            <w:tcW w:w="1418" w:type="dxa"/>
          </w:tcPr>
          <w:p w14:paraId="4E08999C" w14:textId="77777777" w:rsidR="00A40BFE" w:rsidRPr="003D51B6" w:rsidRDefault="00A40BFE" w:rsidP="0046504A">
            <w:pPr>
              <w:rPr>
                <w:b/>
              </w:rPr>
            </w:pPr>
            <w:r>
              <w:rPr>
                <w:b/>
              </w:rPr>
              <w:t>Ward</w:t>
            </w:r>
          </w:p>
        </w:tc>
        <w:tc>
          <w:tcPr>
            <w:tcW w:w="3969" w:type="dxa"/>
          </w:tcPr>
          <w:p w14:paraId="3AF9CDA3" w14:textId="77777777" w:rsidR="00A40BFE" w:rsidRPr="003D51B6" w:rsidRDefault="00A40BFE" w:rsidP="0046504A">
            <w:pPr>
              <w:rPr>
                <w:b/>
              </w:rPr>
            </w:pPr>
            <w:r w:rsidRPr="003D51B6">
              <w:rPr>
                <w:b/>
              </w:rPr>
              <w:t>Description</w:t>
            </w:r>
          </w:p>
        </w:tc>
        <w:tc>
          <w:tcPr>
            <w:tcW w:w="1843" w:type="dxa"/>
          </w:tcPr>
          <w:p w14:paraId="1C52C97F" w14:textId="77777777" w:rsidR="00A40BFE" w:rsidRPr="003D51B6" w:rsidRDefault="00A40BFE" w:rsidP="0046504A">
            <w:pPr>
              <w:rPr>
                <w:b/>
              </w:rPr>
            </w:pPr>
            <w:r w:rsidRPr="003D51B6">
              <w:rPr>
                <w:b/>
              </w:rPr>
              <w:t>Comment</w:t>
            </w:r>
          </w:p>
        </w:tc>
      </w:tr>
      <w:tr w:rsidR="00A40BFE" w14:paraId="2B26594D" w14:textId="77777777" w:rsidTr="005F1EE5">
        <w:tc>
          <w:tcPr>
            <w:tcW w:w="2268" w:type="dxa"/>
          </w:tcPr>
          <w:p w14:paraId="01B1CC18" w14:textId="77777777" w:rsidR="00A40BFE" w:rsidRPr="00CC02A4" w:rsidRDefault="00A40BFE" w:rsidP="000143AD">
            <w:r w:rsidRPr="00DD25CE">
              <w:t>182842</w:t>
            </w:r>
          </w:p>
        </w:tc>
        <w:tc>
          <w:tcPr>
            <w:tcW w:w="1701" w:type="dxa"/>
          </w:tcPr>
          <w:p w14:paraId="1CEF656D" w14:textId="77777777" w:rsidR="00A40BFE" w:rsidRPr="00CC02A4" w:rsidRDefault="00A40BFE" w:rsidP="000143AD">
            <w:r w:rsidRPr="00DD25CE">
              <w:t xml:space="preserve">4 </w:t>
            </w:r>
            <w:proofErr w:type="spellStart"/>
            <w:r w:rsidRPr="00DD25CE">
              <w:t>Clarksons</w:t>
            </w:r>
            <w:proofErr w:type="spellEnd"/>
            <w:r w:rsidRPr="00DD25CE">
              <w:t xml:space="preserve"> Lane</w:t>
            </w:r>
          </w:p>
        </w:tc>
        <w:tc>
          <w:tcPr>
            <w:tcW w:w="1418" w:type="dxa"/>
          </w:tcPr>
          <w:p w14:paraId="2712BCA0" w14:textId="77777777" w:rsidR="00A40BFE" w:rsidRDefault="00A40BFE" w:rsidP="000143AD">
            <w:proofErr w:type="spellStart"/>
            <w:r w:rsidRPr="00EB477E">
              <w:t>Aylestone</w:t>
            </w:r>
            <w:proofErr w:type="spellEnd"/>
            <w:r w:rsidRPr="00EB477E">
              <w:t xml:space="preserve"> Hill</w:t>
            </w:r>
          </w:p>
        </w:tc>
        <w:tc>
          <w:tcPr>
            <w:tcW w:w="3969" w:type="dxa"/>
          </w:tcPr>
          <w:p w14:paraId="14DB0F2F" w14:textId="77777777" w:rsidR="00A40BFE" w:rsidRPr="00CC02A4" w:rsidRDefault="00A40BFE" w:rsidP="000143AD">
            <w:r w:rsidRPr="00DD25CE">
              <w:t>Proposed extension and internal alterations to residential dwelling</w:t>
            </w:r>
          </w:p>
        </w:tc>
        <w:tc>
          <w:tcPr>
            <w:tcW w:w="1843" w:type="dxa"/>
          </w:tcPr>
          <w:p w14:paraId="32E2355F" w14:textId="36344670" w:rsidR="00A40BFE" w:rsidRPr="00D32303" w:rsidRDefault="00D32303" w:rsidP="000143AD">
            <w:r>
              <w:rPr>
                <w:b/>
              </w:rPr>
              <w:t xml:space="preserve">OBJECTION! </w:t>
            </w:r>
            <w:r>
              <w:t>– lack of privacy, overdevelopment.</w:t>
            </w:r>
          </w:p>
        </w:tc>
      </w:tr>
      <w:tr w:rsidR="00A40BFE" w14:paraId="26B48455" w14:textId="77777777" w:rsidTr="005F1EE5">
        <w:tc>
          <w:tcPr>
            <w:tcW w:w="2268" w:type="dxa"/>
          </w:tcPr>
          <w:p w14:paraId="793CA600" w14:textId="77777777" w:rsidR="00A40BFE" w:rsidRPr="00621FE8" w:rsidRDefault="00A40BFE" w:rsidP="000143AD">
            <w:r w:rsidRPr="00DD25CE">
              <w:t>182875</w:t>
            </w:r>
            <w:r>
              <w:t>/6</w:t>
            </w:r>
          </w:p>
        </w:tc>
        <w:tc>
          <w:tcPr>
            <w:tcW w:w="1701" w:type="dxa"/>
          </w:tcPr>
          <w:p w14:paraId="26B955B2" w14:textId="77777777" w:rsidR="00A40BFE" w:rsidRPr="00621FE8" w:rsidRDefault="00A40BFE" w:rsidP="000143AD">
            <w:r w:rsidRPr="00DD25CE">
              <w:t xml:space="preserve">80 </w:t>
            </w:r>
            <w:proofErr w:type="spellStart"/>
            <w:r w:rsidRPr="00DD25CE">
              <w:t>Aylestone</w:t>
            </w:r>
            <w:proofErr w:type="spellEnd"/>
            <w:r w:rsidRPr="00DD25CE">
              <w:t xml:space="preserve"> Hill</w:t>
            </w:r>
          </w:p>
        </w:tc>
        <w:tc>
          <w:tcPr>
            <w:tcW w:w="1418" w:type="dxa"/>
          </w:tcPr>
          <w:p w14:paraId="2F1965B5" w14:textId="77777777" w:rsidR="00A40BFE" w:rsidRPr="0013743F" w:rsidRDefault="00A40BFE" w:rsidP="000143AD">
            <w:proofErr w:type="spellStart"/>
            <w:r w:rsidRPr="00EB477E">
              <w:t>Aylestone</w:t>
            </w:r>
            <w:proofErr w:type="spellEnd"/>
            <w:r w:rsidRPr="00EB477E">
              <w:t xml:space="preserve"> Hill</w:t>
            </w:r>
          </w:p>
        </w:tc>
        <w:tc>
          <w:tcPr>
            <w:tcW w:w="3969" w:type="dxa"/>
          </w:tcPr>
          <w:p w14:paraId="7C5F94A3" w14:textId="77777777" w:rsidR="00A40BFE" w:rsidRPr="00621FE8" w:rsidRDefault="00A40BFE" w:rsidP="000143AD">
            <w:r w:rsidRPr="00DD25CE">
              <w:t>(Retrospective) Removal of UPVC rainwater goods and replacement with Yeoman XL rainwater goods. Reconstruction of entrance walls with local stone to match existing stone boundary walls. Construction of side access gates to rear garden.</w:t>
            </w:r>
          </w:p>
        </w:tc>
        <w:tc>
          <w:tcPr>
            <w:tcW w:w="1843" w:type="dxa"/>
          </w:tcPr>
          <w:p w14:paraId="79D620C8" w14:textId="07DC3AB8" w:rsidR="00A40BFE" w:rsidRPr="00D32303" w:rsidRDefault="00D32303" w:rsidP="000143AD">
            <w:r>
              <w:rPr>
                <w:b/>
              </w:rPr>
              <w:t xml:space="preserve">OBJECTION! – </w:t>
            </w:r>
            <w:r>
              <w:t>too big for area, retrospective, no reference of works to trees.</w:t>
            </w:r>
          </w:p>
        </w:tc>
      </w:tr>
      <w:tr w:rsidR="00A40BFE" w14:paraId="76254E63" w14:textId="77777777" w:rsidTr="005F1EE5">
        <w:tc>
          <w:tcPr>
            <w:tcW w:w="2268" w:type="dxa"/>
          </w:tcPr>
          <w:p w14:paraId="7645651A" w14:textId="77777777" w:rsidR="00A40BFE" w:rsidRPr="00B21011" w:rsidRDefault="00A40BFE" w:rsidP="000143AD">
            <w:r w:rsidRPr="00DD25CE">
              <w:t>182847</w:t>
            </w:r>
          </w:p>
        </w:tc>
        <w:tc>
          <w:tcPr>
            <w:tcW w:w="1701" w:type="dxa"/>
          </w:tcPr>
          <w:p w14:paraId="5F448770" w14:textId="77777777" w:rsidR="00A40BFE" w:rsidRPr="00B21011" w:rsidRDefault="00A40BFE" w:rsidP="000143AD">
            <w:r w:rsidRPr="00DD25CE">
              <w:t>Land at 40 - 46 Commercial Street</w:t>
            </w:r>
          </w:p>
        </w:tc>
        <w:tc>
          <w:tcPr>
            <w:tcW w:w="1418" w:type="dxa"/>
          </w:tcPr>
          <w:p w14:paraId="630CAA3A" w14:textId="77777777" w:rsidR="00A40BFE" w:rsidRPr="00B21011" w:rsidRDefault="00A40BFE" w:rsidP="000143AD">
            <w:r w:rsidRPr="00EB477E">
              <w:t>Central</w:t>
            </w:r>
          </w:p>
        </w:tc>
        <w:tc>
          <w:tcPr>
            <w:tcW w:w="3969" w:type="dxa"/>
          </w:tcPr>
          <w:p w14:paraId="77EB6B67" w14:textId="77777777" w:rsidR="00A40BFE" w:rsidRPr="00B21011" w:rsidRDefault="00A40BFE" w:rsidP="000143AD">
            <w:r w:rsidRPr="00DD25CE">
              <w:t>Proposed variation of condition 2 and removal of conditions 3 &amp; 5 of planning permission P173885/F. To allow changes to floor plans and elevations and approval of acoustic/ventilation details.</w:t>
            </w:r>
          </w:p>
        </w:tc>
        <w:tc>
          <w:tcPr>
            <w:tcW w:w="1843" w:type="dxa"/>
          </w:tcPr>
          <w:p w14:paraId="1D8443AF" w14:textId="17F63125" w:rsidR="00A40BFE" w:rsidRPr="00CC164C" w:rsidRDefault="00D32303" w:rsidP="000143AD">
            <w:r>
              <w:t xml:space="preserve">No Objection. </w:t>
            </w:r>
            <w:r w:rsidR="00DA02A0">
              <w:t xml:space="preserve">Cllr </w:t>
            </w:r>
            <w:proofErr w:type="spellStart"/>
            <w:r w:rsidR="00DA02A0">
              <w:t>Tawn</w:t>
            </w:r>
            <w:proofErr w:type="spellEnd"/>
            <w:r w:rsidR="00DA02A0">
              <w:t xml:space="preserve"> in approval.</w:t>
            </w:r>
          </w:p>
        </w:tc>
      </w:tr>
      <w:tr w:rsidR="00A40BFE" w14:paraId="0CB1D2D5" w14:textId="77777777" w:rsidTr="005F1EE5">
        <w:tc>
          <w:tcPr>
            <w:tcW w:w="2268" w:type="dxa"/>
          </w:tcPr>
          <w:p w14:paraId="103D268D" w14:textId="77777777" w:rsidR="00A40BFE" w:rsidRPr="0030395B" w:rsidRDefault="00A40BFE" w:rsidP="000143AD">
            <w:r w:rsidRPr="00EB477E">
              <w:t>182963</w:t>
            </w:r>
          </w:p>
        </w:tc>
        <w:tc>
          <w:tcPr>
            <w:tcW w:w="1701" w:type="dxa"/>
          </w:tcPr>
          <w:p w14:paraId="14FCA8FF" w14:textId="77777777" w:rsidR="00A40BFE" w:rsidRPr="0030395B" w:rsidRDefault="00A40BFE" w:rsidP="000143AD">
            <w:r w:rsidRPr="00EB477E">
              <w:t>74 St Owen Street</w:t>
            </w:r>
          </w:p>
        </w:tc>
        <w:tc>
          <w:tcPr>
            <w:tcW w:w="1418" w:type="dxa"/>
          </w:tcPr>
          <w:p w14:paraId="3BEBF3D6" w14:textId="77777777" w:rsidR="00A40BFE" w:rsidRPr="0030395B" w:rsidRDefault="00A40BFE" w:rsidP="000143AD">
            <w:r w:rsidRPr="00A40BFE">
              <w:t>Central</w:t>
            </w:r>
          </w:p>
        </w:tc>
        <w:tc>
          <w:tcPr>
            <w:tcW w:w="3969" w:type="dxa"/>
          </w:tcPr>
          <w:p w14:paraId="65F6313B" w14:textId="77777777" w:rsidR="00A40BFE" w:rsidRPr="0030395B" w:rsidRDefault="00A40BFE" w:rsidP="000143AD">
            <w:r w:rsidRPr="00EB477E">
              <w:t>Change of use from laundrette to dental practice</w:t>
            </w:r>
          </w:p>
        </w:tc>
        <w:tc>
          <w:tcPr>
            <w:tcW w:w="1843" w:type="dxa"/>
          </w:tcPr>
          <w:p w14:paraId="30CB9221" w14:textId="586C65E9" w:rsidR="00A40BFE" w:rsidRPr="008913C8" w:rsidRDefault="00D32303" w:rsidP="000143AD">
            <w:r>
              <w:t xml:space="preserve">No Objection. </w:t>
            </w:r>
            <w:r w:rsidR="00DA02A0">
              <w:t xml:space="preserve">Cllr </w:t>
            </w:r>
            <w:proofErr w:type="spellStart"/>
            <w:r w:rsidR="00DA02A0">
              <w:t>Tawn</w:t>
            </w:r>
            <w:proofErr w:type="spellEnd"/>
            <w:r w:rsidR="00DA02A0">
              <w:t xml:space="preserve"> in approval.</w:t>
            </w:r>
          </w:p>
        </w:tc>
      </w:tr>
      <w:tr w:rsidR="00A40BFE" w14:paraId="32D323C6" w14:textId="77777777" w:rsidTr="005F1EE5">
        <w:trPr>
          <w:trHeight w:val="293"/>
        </w:trPr>
        <w:tc>
          <w:tcPr>
            <w:tcW w:w="2268" w:type="dxa"/>
          </w:tcPr>
          <w:p w14:paraId="1CF1FCDD" w14:textId="77777777" w:rsidR="00A40BFE" w:rsidRPr="0030395B" w:rsidRDefault="00A40BFE" w:rsidP="00C00EE5">
            <w:r w:rsidRPr="00DD25CE">
              <w:t>182804</w:t>
            </w:r>
          </w:p>
        </w:tc>
        <w:tc>
          <w:tcPr>
            <w:tcW w:w="1701" w:type="dxa"/>
          </w:tcPr>
          <w:p w14:paraId="0A7E68B4" w14:textId="77777777" w:rsidR="00A40BFE" w:rsidRPr="0030395B" w:rsidRDefault="00A40BFE" w:rsidP="00C00EE5">
            <w:r w:rsidRPr="00DD25CE">
              <w:t>13 Blenheim Close</w:t>
            </w:r>
          </w:p>
        </w:tc>
        <w:tc>
          <w:tcPr>
            <w:tcW w:w="1418" w:type="dxa"/>
          </w:tcPr>
          <w:p w14:paraId="2E8380A2" w14:textId="77777777" w:rsidR="00A40BFE" w:rsidRPr="0030395B" w:rsidRDefault="00A40BFE" w:rsidP="00C00EE5">
            <w:proofErr w:type="spellStart"/>
            <w:r w:rsidRPr="00EB477E">
              <w:t>Eign</w:t>
            </w:r>
            <w:proofErr w:type="spellEnd"/>
            <w:r w:rsidRPr="00EB477E">
              <w:t xml:space="preserve"> Hill</w:t>
            </w:r>
          </w:p>
        </w:tc>
        <w:tc>
          <w:tcPr>
            <w:tcW w:w="3969" w:type="dxa"/>
          </w:tcPr>
          <w:p w14:paraId="05EA8605" w14:textId="77777777" w:rsidR="00A40BFE" w:rsidRPr="0030395B" w:rsidRDefault="00A40BFE" w:rsidP="00C00EE5">
            <w:r w:rsidRPr="00DD25CE">
              <w:t>Site for the erection of detached dwelling.</w:t>
            </w:r>
          </w:p>
        </w:tc>
        <w:tc>
          <w:tcPr>
            <w:tcW w:w="1843" w:type="dxa"/>
          </w:tcPr>
          <w:p w14:paraId="11242604" w14:textId="378174F3" w:rsidR="00A40BFE" w:rsidRPr="00D32303" w:rsidRDefault="00D32303" w:rsidP="00C00EE5">
            <w:r>
              <w:rPr>
                <w:b/>
              </w:rPr>
              <w:t xml:space="preserve">OBJECTION! </w:t>
            </w:r>
            <w:r>
              <w:t>– Not enough detail, poor design plans, needs to show access/interior.</w:t>
            </w:r>
          </w:p>
        </w:tc>
      </w:tr>
      <w:tr w:rsidR="00A40BFE" w14:paraId="09889BB8" w14:textId="77777777" w:rsidTr="005F1EE5">
        <w:trPr>
          <w:trHeight w:val="341"/>
        </w:trPr>
        <w:tc>
          <w:tcPr>
            <w:tcW w:w="2268" w:type="dxa"/>
          </w:tcPr>
          <w:p w14:paraId="69101EDF" w14:textId="77777777" w:rsidR="00A40BFE" w:rsidRPr="0030395B" w:rsidRDefault="00A40BFE" w:rsidP="000143AD">
            <w:r w:rsidRPr="00DD25CE">
              <w:t>182749</w:t>
            </w:r>
          </w:p>
        </w:tc>
        <w:tc>
          <w:tcPr>
            <w:tcW w:w="1701" w:type="dxa"/>
          </w:tcPr>
          <w:p w14:paraId="2A7D36D7" w14:textId="77777777" w:rsidR="00A40BFE" w:rsidRPr="0030395B" w:rsidRDefault="00A40BFE" w:rsidP="000143AD">
            <w:r w:rsidRPr="00DD25CE">
              <w:t>25 Church Road</w:t>
            </w:r>
          </w:p>
        </w:tc>
        <w:tc>
          <w:tcPr>
            <w:tcW w:w="1418" w:type="dxa"/>
          </w:tcPr>
          <w:p w14:paraId="20ADAA2D" w14:textId="77777777" w:rsidR="00A40BFE" w:rsidRPr="00A26EA2" w:rsidRDefault="00A40BFE" w:rsidP="000143AD">
            <w:pPr>
              <w:tabs>
                <w:tab w:val="left" w:pos="1122"/>
              </w:tabs>
            </w:pPr>
            <w:proofErr w:type="spellStart"/>
            <w:r w:rsidRPr="00EB477E">
              <w:t>Eign</w:t>
            </w:r>
            <w:proofErr w:type="spellEnd"/>
            <w:r w:rsidRPr="00EB477E">
              <w:t xml:space="preserve"> Hill</w:t>
            </w:r>
          </w:p>
        </w:tc>
        <w:tc>
          <w:tcPr>
            <w:tcW w:w="3969" w:type="dxa"/>
          </w:tcPr>
          <w:p w14:paraId="4166528B" w14:textId="77777777" w:rsidR="00A40BFE" w:rsidRPr="00A26EA2" w:rsidRDefault="00A40BFE" w:rsidP="000143AD">
            <w:pPr>
              <w:tabs>
                <w:tab w:val="left" w:pos="1122"/>
              </w:tabs>
            </w:pPr>
            <w:r w:rsidRPr="00EB477E">
              <w:t>New dormer window to rear elevation and larger replacement of dormer window to front elevation</w:t>
            </w:r>
          </w:p>
        </w:tc>
        <w:tc>
          <w:tcPr>
            <w:tcW w:w="1843" w:type="dxa"/>
          </w:tcPr>
          <w:p w14:paraId="0D79824E" w14:textId="46D8A9EA" w:rsidR="00A40BFE" w:rsidRPr="00EE1B34" w:rsidRDefault="00D32303" w:rsidP="000143AD">
            <w:r>
              <w:t>No Objection.</w:t>
            </w:r>
          </w:p>
        </w:tc>
      </w:tr>
      <w:tr w:rsidR="00A40BFE" w14:paraId="612E6D3B" w14:textId="77777777" w:rsidTr="005F1EE5">
        <w:tc>
          <w:tcPr>
            <w:tcW w:w="2268" w:type="dxa"/>
          </w:tcPr>
          <w:p w14:paraId="58CA89DB" w14:textId="77777777" w:rsidR="00A40BFE" w:rsidRPr="001B7F57" w:rsidRDefault="00A40BFE" w:rsidP="000143AD">
            <w:r w:rsidRPr="00EB477E">
              <w:t>182990</w:t>
            </w:r>
          </w:p>
        </w:tc>
        <w:tc>
          <w:tcPr>
            <w:tcW w:w="1701" w:type="dxa"/>
          </w:tcPr>
          <w:p w14:paraId="6D17703F" w14:textId="77777777" w:rsidR="00A40BFE" w:rsidRPr="001B7F57" w:rsidRDefault="00A40BFE" w:rsidP="000143AD">
            <w:r>
              <w:t>U</w:t>
            </w:r>
            <w:r w:rsidRPr="00EB477E">
              <w:t>nits 21 To 23, Foley Trading Estate</w:t>
            </w:r>
          </w:p>
        </w:tc>
        <w:tc>
          <w:tcPr>
            <w:tcW w:w="1418" w:type="dxa"/>
          </w:tcPr>
          <w:p w14:paraId="373A0AFC" w14:textId="77777777" w:rsidR="00A40BFE" w:rsidRDefault="00A40BFE" w:rsidP="000143AD">
            <w:proofErr w:type="spellStart"/>
            <w:r w:rsidRPr="00A40BFE">
              <w:t>Eign</w:t>
            </w:r>
            <w:proofErr w:type="spellEnd"/>
            <w:r w:rsidRPr="00A40BFE">
              <w:t xml:space="preserve"> Hill</w:t>
            </w:r>
          </w:p>
        </w:tc>
        <w:tc>
          <w:tcPr>
            <w:tcW w:w="3969" w:type="dxa"/>
          </w:tcPr>
          <w:p w14:paraId="48C4472E" w14:textId="77777777" w:rsidR="00A40BFE" w:rsidRPr="001B7F57" w:rsidRDefault="00A40BFE" w:rsidP="000143AD">
            <w:r w:rsidRPr="00EB477E">
              <w:t>Change of use from gym (D2) to training centre and ancillary areas (D1).</w:t>
            </w:r>
          </w:p>
        </w:tc>
        <w:tc>
          <w:tcPr>
            <w:tcW w:w="1843" w:type="dxa"/>
          </w:tcPr>
          <w:p w14:paraId="2CEB7D30" w14:textId="01611E0B" w:rsidR="00A40BFE" w:rsidRPr="00F54A6C" w:rsidRDefault="00D32303" w:rsidP="000143AD">
            <w:r>
              <w:t>No Objection.</w:t>
            </w:r>
          </w:p>
        </w:tc>
      </w:tr>
      <w:tr w:rsidR="00A40BFE" w14:paraId="331D6488" w14:textId="77777777" w:rsidTr="005F1EE5">
        <w:tc>
          <w:tcPr>
            <w:tcW w:w="2268" w:type="dxa"/>
          </w:tcPr>
          <w:p w14:paraId="4D21659F" w14:textId="77777777" w:rsidR="00A40BFE" w:rsidRPr="00B21011" w:rsidRDefault="00A40BFE" w:rsidP="000143AD">
            <w:r w:rsidRPr="00DD25CE">
              <w:t>182785</w:t>
            </w:r>
          </w:p>
        </w:tc>
        <w:tc>
          <w:tcPr>
            <w:tcW w:w="1701" w:type="dxa"/>
          </w:tcPr>
          <w:p w14:paraId="154461E7" w14:textId="77777777" w:rsidR="00A40BFE" w:rsidRPr="00B21011" w:rsidRDefault="00A40BFE" w:rsidP="000143AD">
            <w:r w:rsidRPr="00DD25CE">
              <w:t>17 White Horse Square</w:t>
            </w:r>
          </w:p>
        </w:tc>
        <w:tc>
          <w:tcPr>
            <w:tcW w:w="1418" w:type="dxa"/>
          </w:tcPr>
          <w:p w14:paraId="7B6C85EC" w14:textId="77777777" w:rsidR="00A40BFE" w:rsidRPr="00B21011" w:rsidRDefault="00A40BFE" w:rsidP="000143AD">
            <w:r w:rsidRPr="00EB477E">
              <w:t>Greyfriars</w:t>
            </w:r>
          </w:p>
        </w:tc>
        <w:tc>
          <w:tcPr>
            <w:tcW w:w="3969" w:type="dxa"/>
          </w:tcPr>
          <w:p w14:paraId="0D5AB8FB" w14:textId="77777777" w:rsidR="00A40BFE" w:rsidRPr="00B21011" w:rsidRDefault="00A40BFE" w:rsidP="000143AD">
            <w:r w:rsidRPr="00DD25CE">
              <w:t>Conservatory to rear elevation</w:t>
            </w:r>
          </w:p>
        </w:tc>
        <w:tc>
          <w:tcPr>
            <w:tcW w:w="1843" w:type="dxa"/>
          </w:tcPr>
          <w:p w14:paraId="6C772D9A" w14:textId="69C983F4" w:rsidR="00A40BFE" w:rsidRPr="00F54A6C" w:rsidRDefault="00D32303" w:rsidP="000143AD">
            <w:r>
              <w:t>No Objection.</w:t>
            </w:r>
          </w:p>
        </w:tc>
      </w:tr>
      <w:tr w:rsidR="00A40BFE" w14:paraId="44CD3F45" w14:textId="77777777" w:rsidTr="005F1EE5">
        <w:tc>
          <w:tcPr>
            <w:tcW w:w="2268" w:type="dxa"/>
          </w:tcPr>
          <w:p w14:paraId="09A68B5A" w14:textId="77777777" w:rsidR="00A40BFE" w:rsidRPr="0030395B" w:rsidRDefault="00A40BFE" w:rsidP="00A74A6A">
            <w:r w:rsidRPr="00DD25CE">
              <w:t>182921</w:t>
            </w:r>
          </w:p>
        </w:tc>
        <w:tc>
          <w:tcPr>
            <w:tcW w:w="1701" w:type="dxa"/>
          </w:tcPr>
          <w:p w14:paraId="553CBC48" w14:textId="77777777" w:rsidR="00A40BFE" w:rsidRPr="0030395B" w:rsidRDefault="00A40BFE" w:rsidP="00A74A6A">
            <w:r w:rsidRPr="00DD25CE">
              <w:t>54 Stanhope Street</w:t>
            </w:r>
          </w:p>
        </w:tc>
        <w:tc>
          <w:tcPr>
            <w:tcW w:w="1418" w:type="dxa"/>
          </w:tcPr>
          <w:p w14:paraId="16100607" w14:textId="77777777" w:rsidR="00A40BFE" w:rsidRPr="000426AC" w:rsidRDefault="00A40BFE" w:rsidP="00A74A6A">
            <w:r w:rsidRPr="00EB477E">
              <w:t>Greyfriars</w:t>
            </w:r>
          </w:p>
        </w:tc>
        <w:tc>
          <w:tcPr>
            <w:tcW w:w="3969" w:type="dxa"/>
          </w:tcPr>
          <w:p w14:paraId="7FC3F548" w14:textId="77777777" w:rsidR="00A40BFE" w:rsidRPr="000426AC" w:rsidRDefault="00A40BFE" w:rsidP="00A74A6A">
            <w:r w:rsidRPr="00DD25CE">
              <w:t>Proposed single storey rear extension and minor alterations.</w:t>
            </w:r>
          </w:p>
        </w:tc>
        <w:tc>
          <w:tcPr>
            <w:tcW w:w="1843" w:type="dxa"/>
          </w:tcPr>
          <w:p w14:paraId="1BA5DAF2" w14:textId="3C91AE81" w:rsidR="00A40BFE" w:rsidRPr="00D32303" w:rsidRDefault="00D32303" w:rsidP="00A74A6A">
            <w:r>
              <w:rPr>
                <w:b/>
              </w:rPr>
              <w:t xml:space="preserve">OBJECTION! </w:t>
            </w:r>
            <w:r>
              <w:t>– issues with water, agree with Natural England comments.</w:t>
            </w:r>
          </w:p>
        </w:tc>
      </w:tr>
      <w:tr w:rsidR="00A40BFE" w14:paraId="2A1C801D" w14:textId="77777777" w:rsidTr="005F1EE5">
        <w:tc>
          <w:tcPr>
            <w:tcW w:w="2268" w:type="dxa"/>
          </w:tcPr>
          <w:p w14:paraId="11010D3D" w14:textId="77777777" w:rsidR="00A40BFE" w:rsidRDefault="00A40BFE" w:rsidP="003B14C3">
            <w:pPr>
              <w:tabs>
                <w:tab w:val="left" w:pos="679"/>
              </w:tabs>
            </w:pPr>
            <w:r w:rsidRPr="00DD25CE">
              <w:t>182893</w:t>
            </w:r>
          </w:p>
        </w:tc>
        <w:tc>
          <w:tcPr>
            <w:tcW w:w="1701" w:type="dxa"/>
          </w:tcPr>
          <w:p w14:paraId="7065A876" w14:textId="77777777" w:rsidR="00A40BFE" w:rsidRDefault="00A40BFE" w:rsidP="003B14C3">
            <w:r w:rsidRPr="00DD25CE">
              <w:t xml:space="preserve">Sports Ground </w:t>
            </w:r>
            <w:proofErr w:type="gramStart"/>
            <w:r w:rsidRPr="00DD25CE">
              <w:t>And</w:t>
            </w:r>
            <w:proofErr w:type="gramEnd"/>
            <w:r w:rsidRPr="00DD25CE">
              <w:t xml:space="preserve"> Club Room, Old School Lane</w:t>
            </w:r>
          </w:p>
        </w:tc>
        <w:tc>
          <w:tcPr>
            <w:tcW w:w="1418" w:type="dxa"/>
          </w:tcPr>
          <w:p w14:paraId="06FCA5C4" w14:textId="77777777" w:rsidR="00A40BFE" w:rsidRDefault="00A40BFE" w:rsidP="003B14C3">
            <w:proofErr w:type="spellStart"/>
            <w:r w:rsidRPr="00EB477E">
              <w:t>Holmer</w:t>
            </w:r>
            <w:proofErr w:type="spellEnd"/>
          </w:p>
        </w:tc>
        <w:tc>
          <w:tcPr>
            <w:tcW w:w="3969" w:type="dxa"/>
          </w:tcPr>
          <w:p w14:paraId="256FFD16" w14:textId="77777777" w:rsidR="00A40BFE" w:rsidRDefault="00A40BFE" w:rsidP="003B14C3">
            <w:r w:rsidRPr="00DD25CE">
              <w:t>Construction of an external 3G Artificial Turf Pitch (ATP) with fencing, floodlighting, a storage container</w:t>
            </w:r>
          </w:p>
        </w:tc>
        <w:tc>
          <w:tcPr>
            <w:tcW w:w="1843" w:type="dxa"/>
          </w:tcPr>
          <w:p w14:paraId="544D0743" w14:textId="215804A6" w:rsidR="00A40BFE" w:rsidRPr="00D32303" w:rsidRDefault="00D32303" w:rsidP="003B14C3">
            <w:r>
              <w:rPr>
                <w:b/>
              </w:rPr>
              <w:t xml:space="preserve">OBJECTION! – </w:t>
            </w:r>
            <w:r>
              <w:t>possibly toxic, non-biodegradable materials. Need clarification on safety. Water run-off also an issue.</w:t>
            </w:r>
          </w:p>
        </w:tc>
      </w:tr>
      <w:tr w:rsidR="00A40BFE" w14:paraId="7626E6A4" w14:textId="77777777" w:rsidTr="005F1EE5">
        <w:tc>
          <w:tcPr>
            <w:tcW w:w="2268" w:type="dxa"/>
          </w:tcPr>
          <w:p w14:paraId="226BAC28" w14:textId="77777777" w:rsidR="00A40BFE" w:rsidRPr="00EB477E" w:rsidRDefault="00A40BFE" w:rsidP="000143AD">
            <w:r w:rsidRPr="00EB477E">
              <w:lastRenderedPageBreak/>
              <w:t>182987</w:t>
            </w:r>
          </w:p>
        </w:tc>
        <w:tc>
          <w:tcPr>
            <w:tcW w:w="1701" w:type="dxa"/>
          </w:tcPr>
          <w:p w14:paraId="17B84949" w14:textId="77777777" w:rsidR="00A40BFE" w:rsidRPr="00EB477E" w:rsidRDefault="00A40BFE" w:rsidP="000143AD">
            <w:r w:rsidRPr="00EB477E">
              <w:t>Fayre Acres, Roman Road</w:t>
            </w:r>
          </w:p>
        </w:tc>
        <w:tc>
          <w:tcPr>
            <w:tcW w:w="1418" w:type="dxa"/>
          </w:tcPr>
          <w:p w14:paraId="13E02554" w14:textId="77777777" w:rsidR="00A40BFE" w:rsidRPr="00B21011" w:rsidRDefault="00A40BFE" w:rsidP="000143AD">
            <w:proofErr w:type="spellStart"/>
            <w:r w:rsidRPr="00A40BFE">
              <w:t>Holmer</w:t>
            </w:r>
            <w:proofErr w:type="spellEnd"/>
          </w:p>
        </w:tc>
        <w:tc>
          <w:tcPr>
            <w:tcW w:w="3969" w:type="dxa"/>
          </w:tcPr>
          <w:p w14:paraId="1904B6A6" w14:textId="77777777" w:rsidR="00A40BFE" w:rsidRPr="00EB477E" w:rsidRDefault="00A40BFE" w:rsidP="000143AD">
            <w:r w:rsidRPr="00EB477E">
              <w:t xml:space="preserve">First floor alterations to create 2 no </w:t>
            </w:r>
            <w:proofErr w:type="spellStart"/>
            <w:r w:rsidRPr="00EB477E">
              <w:t>en</w:t>
            </w:r>
            <w:proofErr w:type="spellEnd"/>
            <w:r w:rsidRPr="00EB477E">
              <w:t>-suites for existing bedrooms under a flat roof dormer.</w:t>
            </w:r>
          </w:p>
        </w:tc>
        <w:tc>
          <w:tcPr>
            <w:tcW w:w="1843" w:type="dxa"/>
          </w:tcPr>
          <w:p w14:paraId="64DFBB72" w14:textId="53B7A697" w:rsidR="00A40BFE" w:rsidRPr="00D32303" w:rsidRDefault="00D32303" w:rsidP="000143AD">
            <w:r>
              <w:rPr>
                <w:b/>
              </w:rPr>
              <w:t xml:space="preserve">OBJECTION! </w:t>
            </w:r>
            <w:r>
              <w:t xml:space="preserve">– </w:t>
            </w:r>
            <w:proofErr w:type="gramStart"/>
            <w:r>
              <w:t>No pitched roof,</w:t>
            </w:r>
            <w:proofErr w:type="gramEnd"/>
            <w:r>
              <w:t xml:space="preserve"> need clarification of sewerage lines.</w:t>
            </w:r>
          </w:p>
        </w:tc>
      </w:tr>
      <w:tr w:rsidR="00A40BFE" w14:paraId="744E4CA1" w14:textId="77777777" w:rsidTr="005F1EE5">
        <w:tc>
          <w:tcPr>
            <w:tcW w:w="2268" w:type="dxa"/>
          </w:tcPr>
          <w:p w14:paraId="4D6B26CD" w14:textId="77777777" w:rsidR="00A40BFE" w:rsidRPr="00B21011" w:rsidRDefault="00A40BFE" w:rsidP="000143AD">
            <w:r w:rsidRPr="00EB477E">
              <w:t>180588</w:t>
            </w:r>
          </w:p>
        </w:tc>
        <w:tc>
          <w:tcPr>
            <w:tcW w:w="1701" w:type="dxa"/>
          </w:tcPr>
          <w:p w14:paraId="22BC5ED1" w14:textId="77777777" w:rsidR="00A40BFE" w:rsidRPr="00B21011" w:rsidRDefault="00A40BFE" w:rsidP="000143AD">
            <w:r w:rsidRPr="00EB477E">
              <w:t>256 Kings Acre Road</w:t>
            </w:r>
          </w:p>
        </w:tc>
        <w:tc>
          <w:tcPr>
            <w:tcW w:w="1418" w:type="dxa"/>
          </w:tcPr>
          <w:p w14:paraId="2F8E3152" w14:textId="77777777" w:rsidR="00A40BFE" w:rsidRPr="00B21011" w:rsidRDefault="00A40BFE" w:rsidP="000143AD">
            <w:r w:rsidRPr="00A40BFE">
              <w:t>Kings Acre</w:t>
            </w:r>
          </w:p>
        </w:tc>
        <w:tc>
          <w:tcPr>
            <w:tcW w:w="3969" w:type="dxa"/>
          </w:tcPr>
          <w:p w14:paraId="7D06F5DF" w14:textId="77777777" w:rsidR="00A40BFE" w:rsidRPr="00B21011" w:rsidRDefault="00A40BFE" w:rsidP="000143AD">
            <w:r w:rsidRPr="00EB477E">
              <w:t>Two-storey side extension comprising double garage with annex accommodation at first floor level</w:t>
            </w:r>
            <w:r>
              <w:t>.</w:t>
            </w:r>
          </w:p>
        </w:tc>
        <w:tc>
          <w:tcPr>
            <w:tcW w:w="1843" w:type="dxa"/>
          </w:tcPr>
          <w:p w14:paraId="0F13591C" w14:textId="2EFAACCD" w:rsidR="00A40BFE" w:rsidRPr="00F54A6C" w:rsidRDefault="00D32303" w:rsidP="000143AD">
            <w:r>
              <w:rPr>
                <w:b/>
              </w:rPr>
              <w:t xml:space="preserve">OBJECTION! </w:t>
            </w:r>
            <w:r>
              <w:t>– privacy issues. This is not an annex, but two self-contained apartments. Misleading.</w:t>
            </w:r>
          </w:p>
        </w:tc>
      </w:tr>
      <w:tr w:rsidR="00A40BFE" w14:paraId="4B638635" w14:textId="77777777" w:rsidTr="005F1EE5">
        <w:tc>
          <w:tcPr>
            <w:tcW w:w="2268" w:type="dxa"/>
          </w:tcPr>
          <w:p w14:paraId="7ADEA4EF" w14:textId="77777777" w:rsidR="00A40BFE" w:rsidRPr="00B21011" w:rsidRDefault="00A40BFE" w:rsidP="000143AD">
            <w:r w:rsidRPr="00DD25CE">
              <w:t>182769</w:t>
            </w:r>
          </w:p>
        </w:tc>
        <w:tc>
          <w:tcPr>
            <w:tcW w:w="1701" w:type="dxa"/>
          </w:tcPr>
          <w:p w14:paraId="4A6A6D1E" w14:textId="77777777" w:rsidR="00A40BFE" w:rsidRPr="00B21011" w:rsidRDefault="00A40BFE" w:rsidP="000143AD">
            <w:r w:rsidRPr="00DD25CE">
              <w:t>The Grandstand, Grandstand Road</w:t>
            </w:r>
          </w:p>
        </w:tc>
        <w:tc>
          <w:tcPr>
            <w:tcW w:w="1418" w:type="dxa"/>
          </w:tcPr>
          <w:p w14:paraId="6FE90152" w14:textId="77777777" w:rsidR="00A40BFE" w:rsidRPr="00B21011" w:rsidRDefault="00A40BFE" w:rsidP="000143AD">
            <w:proofErr w:type="spellStart"/>
            <w:r w:rsidRPr="00EB477E">
              <w:t>Widemarsh</w:t>
            </w:r>
            <w:proofErr w:type="spellEnd"/>
          </w:p>
        </w:tc>
        <w:tc>
          <w:tcPr>
            <w:tcW w:w="3969" w:type="dxa"/>
          </w:tcPr>
          <w:p w14:paraId="58E4966E" w14:textId="77777777" w:rsidR="00A40BFE" w:rsidRPr="00B21011" w:rsidRDefault="00A40BFE" w:rsidP="000143AD">
            <w:r w:rsidRPr="00DD25CE">
              <w:t>Removal of existing large timber canopy and double entrance doors and replacing with new full height glazing. New accessible ramp with timber pergola. New double entrance doors.</w:t>
            </w:r>
          </w:p>
        </w:tc>
        <w:tc>
          <w:tcPr>
            <w:tcW w:w="1843" w:type="dxa"/>
          </w:tcPr>
          <w:p w14:paraId="546BECAD" w14:textId="00D7AE71" w:rsidR="00A40BFE" w:rsidRPr="00F54A6C" w:rsidRDefault="00D32303" w:rsidP="000143AD">
            <w:r>
              <w:t>No Objection.</w:t>
            </w:r>
          </w:p>
        </w:tc>
      </w:tr>
      <w:tr w:rsidR="00A40BFE" w14:paraId="20F912B2" w14:textId="77777777" w:rsidTr="005F1EE5">
        <w:tc>
          <w:tcPr>
            <w:tcW w:w="2268" w:type="dxa"/>
          </w:tcPr>
          <w:p w14:paraId="44208588" w14:textId="77777777" w:rsidR="00A40BFE" w:rsidRPr="00CC02A4" w:rsidRDefault="00A40BFE" w:rsidP="000143AD">
            <w:r w:rsidRPr="00EB477E">
              <w:t>182950</w:t>
            </w:r>
          </w:p>
        </w:tc>
        <w:tc>
          <w:tcPr>
            <w:tcW w:w="1701" w:type="dxa"/>
          </w:tcPr>
          <w:p w14:paraId="2EAF89ED" w14:textId="77777777" w:rsidR="00A40BFE" w:rsidRPr="00CC02A4" w:rsidRDefault="00A40BFE" w:rsidP="000143AD">
            <w:r w:rsidRPr="00EB477E">
              <w:t>Ted Powell Building, The County Ground</w:t>
            </w:r>
          </w:p>
        </w:tc>
        <w:tc>
          <w:tcPr>
            <w:tcW w:w="1418" w:type="dxa"/>
          </w:tcPr>
          <w:p w14:paraId="1F4B0292" w14:textId="77777777" w:rsidR="00A40BFE" w:rsidRPr="00CC02A4" w:rsidRDefault="00A40BFE" w:rsidP="000143AD">
            <w:proofErr w:type="spellStart"/>
            <w:r w:rsidRPr="00A40BFE">
              <w:t>Widemarsh</w:t>
            </w:r>
            <w:proofErr w:type="spellEnd"/>
          </w:p>
        </w:tc>
        <w:tc>
          <w:tcPr>
            <w:tcW w:w="3969" w:type="dxa"/>
          </w:tcPr>
          <w:p w14:paraId="1BAE5ABB" w14:textId="77777777" w:rsidR="00A40BFE" w:rsidRPr="00CC02A4" w:rsidRDefault="00A40BFE" w:rsidP="000143AD">
            <w:r w:rsidRPr="00EB477E">
              <w:t>Construction of an external 3G Artificial Turf Pitch (ATP) with fencing and a storage container.</w:t>
            </w:r>
          </w:p>
        </w:tc>
        <w:tc>
          <w:tcPr>
            <w:tcW w:w="1843" w:type="dxa"/>
          </w:tcPr>
          <w:p w14:paraId="0ADB7A8C" w14:textId="4E2855F9" w:rsidR="00A40BFE" w:rsidRPr="00F54A6C" w:rsidRDefault="00D32303" w:rsidP="000143AD">
            <w:r>
              <w:t>No Objection.</w:t>
            </w:r>
          </w:p>
        </w:tc>
      </w:tr>
    </w:tbl>
    <w:p w14:paraId="1829F9DA" w14:textId="77777777" w:rsidR="00005D8B" w:rsidRDefault="00005D8B" w:rsidP="0046504A">
      <w:pPr>
        <w:rPr>
          <w:b/>
        </w:rPr>
      </w:pPr>
    </w:p>
    <w:p w14:paraId="11F85D78" w14:textId="5F25C588" w:rsidR="0086365D" w:rsidRPr="00E6455A" w:rsidRDefault="00C1087C" w:rsidP="0046504A">
      <w:pPr>
        <w:rPr>
          <w:b/>
          <w:u w:val="single"/>
        </w:rPr>
      </w:pPr>
      <w:r w:rsidRPr="00E6455A">
        <w:rPr>
          <w:b/>
          <w:u w:val="single"/>
        </w:rPr>
        <w:t>T</w:t>
      </w:r>
      <w:r w:rsidR="0046504A" w:rsidRPr="00E6455A">
        <w:rPr>
          <w:b/>
          <w:u w:val="single"/>
        </w:rPr>
        <w:t>ree Works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2368"/>
        <w:gridCol w:w="1601"/>
        <w:gridCol w:w="1418"/>
        <w:gridCol w:w="3827"/>
        <w:gridCol w:w="1985"/>
      </w:tblGrid>
      <w:tr w:rsidR="00387400" w14:paraId="7E6DF230" w14:textId="77777777" w:rsidTr="005F1EE5">
        <w:trPr>
          <w:trHeight w:val="338"/>
        </w:trPr>
        <w:tc>
          <w:tcPr>
            <w:tcW w:w="2368" w:type="dxa"/>
          </w:tcPr>
          <w:p w14:paraId="000BBD46" w14:textId="77777777" w:rsidR="00387400" w:rsidRPr="003D51B6" w:rsidRDefault="00387400" w:rsidP="0046504A">
            <w:pPr>
              <w:rPr>
                <w:b/>
              </w:rPr>
            </w:pPr>
            <w:r w:rsidRPr="003D51B6">
              <w:rPr>
                <w:b/>
              </w:rPr>
              <w:t>Number</w:t>
            </w:r>
          </w:p>
        </w:tc>
        <w:tc>
          <w:tcPr>
            <w:tcW w:w="1601" w:type="dxa"/>
          </w:tcPr>
          <w:p w14:paraId="5D68E2D2" w14:textId="77777777" w:rsidR="00387400" w:rsidRPr="003D51B6" w:rsidRDefault="00387400" w:rsidP="0046504A">
            <w:pPr>
              <w:rPr>
                <w:b/>
              </w:rPr>
            </w:pPr>
            <w:r w:rsidRPr="003D51B6">
              <w:rPr>
                <w:b/>
              </w:rPr>
              <w:t>Address</w:t>
            </w:r>
          </w:p>
        </w:tc>
        <w:tc>
          <w:tcPr>
            <w:tcW w:w="1418" w:type="dxa"/>
          </w:tcPr>
          <w:p w14:paraId="1BD27B91" w14:textId="77777777" w:rsidR="00387400" w:rsidRPr="003D51B6" w:rsidRDefault="00387400" w:rsidP="0046504A">
            <w:pPr>
              <w:rPr>
                <w:b/>
              </w:rPr>
            </w:pPr>
            <w:r>
              <w:rPr>
                <w:b/>
              </w:rPr>
              <w:t>Ward</w:t>
            </w:r>
          </w:p>
        </w:tc>
        <w:tc>
          <w:tcPr>
            <w:tcW w:w="3827" w:type="dxa"/>
          </w:tcPr>
          <w:p w14:paraId="74DB32A7" w14:textId="77777777" w:rsidR="00387400" w:rsidRPr="003D51B6" w:rsidRDefault="00387400" w:rsidP="0046504A">
            <w:pPr>
              <w:rPr>
                <w:b/>
              </w:rPr>
            </w:pPr>
            <w:r w:rsidRPr="003D51B6">
              <w:rPr>
                <w:b/>
              </w:rPr>
              <w:t>Description</w:t>
            </w:r>
          </w:p>
        </w:tc>
        <w:tc>
          <w:tcPr>
            <w:tcW w:w="1985" w:type="dxa"/>
          </w:tcPr>
          <w:p w14:paraId="18332DBA" w14:textId="77777777" w:rsidR="00387400" w:rsidRPr="003D51B6" w:rsidRDefault="00387400" w:rsidP="0046504A">
            <w:pPr>
              <w:rPr>
                <w:b/>
              </w:rPr>
            </w:pPr>
            <w:r w:rsidRPr="003D51B6">
              <w:rPr>
                <w:b/>
              </w:rPr>
              <w:t>Comment</w:t>
            </w:r>
          </w:p>
        </w:tc>
      </w:tr>
      <w:tr w:rsidR="00387400" w14:paraId="4FC735DD" w14:textId="77777777" w:rsidTr="005F1EE5">
        <w:trPr>
          <w:trHeight w:val="338"/>
        </w:trPr>
        <w:tc>
          <w:tcPr>
            <w:tcW w:w="2368" w:type="dxa"/>
          </w:tcPr>
          <w:p w14:paraId="5AF10F6D" w14:textId="2FBF4FC9" w:rsidR="00387400" w:rsidRPr="00AD6ED7" w:rsidRDefault="00EB477E" w:rsidP="0046504A">
            <w:r w:rsidRPr="00EB477E">
              <w:t>183321</w:t>
            </w:r>
          </w:p>
        </w:tc>
        <w:tc>
          <w:tcPr>
            <w:tcW w:w="1601" w:type="dxa"/>
          </w:tcPr>
          <w:p w14:paraId="6CE9A954" w14:textId="19BD5E24" w:rsidR="00387400" w:rsidRPr="00AD6ED7" w:rsidRDefault="00EB477E" w:rsidP="0046504A">
            <w:r w:rsidRPr="00EB477E">
              <w:t xml:space="preserve">5 Canon </w:t>
            </w:r>
            <w:proofErr w:type="spellStart"/>
            <w:r w:rsidRPr="00EB477E">
              <w:t>Pyon</w:t>
            </w:r>
            <w:proofErr w:type="spellEnd"/>
            <w:r w:rsidRPr="00EB477E">
              <w:t xml:space="preserve"> Road</w:t>
            </w:r>
          </w:p>
        </w:tc>
        <w:tc>
          <w:tcPr>
            <w:tcW w:w="1418" w:type="dxa"/>
          </w:tcPr>
          <w:p w14:paraId="5B11E876" w14:textId="14608C9B" w:rsidR="00387400" w:rsidRPr="00AD6ED7" w:rsidRDefault="00A40BFE" w:rsidP="0046504A">
            <w:proofErr w:type="spellStart"/>
            <w:r w:rsidRPr="00A40BFE">
              <w:t>Bobblestock</w:t>
            </w:r>
            <w:proofErr w:type="spellEnd"/>
          </w:p>
        </w:tc>
        <w:tc>
          <w:tcPr>
            <w:tcW w:w="3827" w:type="dxa"/>
          </w:tcPr>
          <w:p w14:paraId="590FD4E7" w14:textId="3DACCFD6" w:rsidR="00387400" w:rsidRPr="00AD6ED7" w:rsidRDefault="00EB477E" w:rsidP="0046504A">
            <w:r w:rsidRPr="00EB477E">
              <w:t xml:space="preserve">Reduce trees by 15% - 20% </w:t>
            </w:r>
            <w:proofErr w:type="spellStart"/>
            <w:r w:rsidRPr="00EB477E">
              <w:t>approx</w:t>
            </w:r>
            <w:proofErr w:type="spellEnd"/>
            <w:r w:rsidRPr="00EB477E">
              <w:t xml:space="preserve"> 10-12 foot high. Tree is overhanging neighbours garden and branches are hanging on the overhead lines on the road.</w:t>
            </w:r>
          </w:p>
        </w:tc>
        <w:tc>
          <w:tcPr>
            <w:tcW w:w="1985" w:type="dxa"/>
          </w:tcPr>
          <w:p w14:paraId="4F677A2F" w14:textId="1EB35576" w:rsidR="00387400" w:rsidRPr="00AD6ED7" w:rsidRDefault="00D32303" w:rsidP="0046504A">
            <w:r>
              <w:t>No Objection.</w:t>
            </w:r>
          </w:p>
        </w:tc>
      </w:tr>
      <w:tr w:rsidR="00387400" w14:paraId="175502F0" w14:textId="77777777" w:rsidTr="005F1EE5">
        <w:trPr>
          <w:trHeight w:val="338"/>
        </w:trPr>
        <w:tc>
          <w:tcPr>
            <w:tcW w:w="2368" w:type="dxa"/>
          </w:tcPr>
          <w:p w14:paraId="286A427E" w14:textId="7CB2E8E5" w:rsidR="00387400" w:rsidRPr="00387400" w:rsidRDefault="00EB477E" w:rsidP="00387400">
            <w:r w:rsidRPr="00EB477E">
              <w:t>183353</w:t>
            </w:r>
          </w:p>
        </w:tc>
        <w:tc>
          <w:tcPr>
            <w:tcW w:w="1601" w:type="dxa"/>
          </w:tcPr>
          <w:p w14:paraId="0F85A222" w14:textId="48982A4D" w:rsidR="00387400" w:rsidRPr="00387400" w:rsidRDefault="00EB477E" w:rsidP="00387400">
            <w:r w:rsidRPr="00EB477E">
              <w:t>College Cloisters</w:t>
            </w:r>
          </w:p>
        </w:tc>
        <w:tc>
          <w:tcPr>
            <w:tcW w:w="1418" w:type="dxa"/>
          </w:tcPr>
          <w:p w14:paraId="14A9BB56" w14:textId="0D1C0B41" w:rsidR="00387400" w:rsidRDefault="00A40BFE" w:rsidP="00387400">
            <w:r w:rsidRPr="00A40BFE">
              <w:t>Central</w:t>
            </w:r>
          </w:p>
        </w:tc>
        <w:tc>
          <w:tcPr>
            <w:tcW w:w="3827" w:type="dxa"/>
          </w:tcPr>
          <w:p w14:paraId="4E848292" w14:textId="3C586016" w:rsidR="00387400" w:rsidRPr="00387400" w:rsidRDefault="00EB477E" w:rsidP="00387400">
            <w:r w:rsidRPr="00EB477E">
              <w:t>2 x Common Lime tree No 5475 &amp; 5476. Extensive canopy dieback on both trees. Works requiring removal of both trees and re-planting.</w:t>
            </w:r>
          </w:p>
        </w:tc>
        <w:tc>
          <w:tcPr>
            <w:tcW w:w="1985" w:type="dxa"/>
          </w:tcPr>
          <w:p w14:paraId="4C91FAF2" w14:textId="4425D15D" w:rsidR="00387400" w:rsidRPr="00CC164C" w:rsidRDefault="00D32303" w:rsidP="00387400">
            <w:r>
              <w:t xml:space="preserve">No Objection. </w:t>
            </w:r>
            <w:r w:rsidR="00DA02A0">
              <w:t xml:space="preserve">Cllr </w:t>
            </w:r>
            <w:proofErr w:type="spellStart"/>
            <w:r w:rsidR="00DA02A0">
              <w:t>Tawn</w:t>
            </w:r>
            <w:proofErr w:type="spellEnd"/>
            <w:r w:rsidR="00DA02A0">
              <w:t xml:space="preserve"> in approval.</w:t>
            </w:r>
          </w:p>
        </w:tc>
      </w:tr>
      <w:tr w:rsidR="00387400" w14:paraId="65F069A2" w14:textId="77777777" w:rsidTr="005F1EE5">
        <w:trPr>
          <w:trHeight w:val="338"/>
        </w:trPr>
        <w:tc>
          <w:tcPr>
            <w:tcW w:w="2368" w:type="dxa"/>
          </w:tcPr>
          <w:p w14:paraId="335E6FAE" w14:textId="1D17C41F" w:rsidR="00387400" w:rsidRPr="00F80D3A" w:rsidRDefault="00EB477E" w:rsidP="0046504A">
            <w:r w:rsidRPr="00EB477E">
              <w:t>183413</w:t>
            </w:r>
          </w:p>
        </w:tc>
        <w:tc>
          <w:tcPr>
            <w:tcW w:w="1601" w:type="dxa"/>
          </w:tcPr>
          <w:p w14:paraId="48EF2C6B" w14:textId="7D9C228A" w:rsidR="00387400" w:rsidRPr="00F80D3A" w:rsidRDefault="00EB477E" w:rsidP="0046504A">
            <w:r>
              <w:t xml:space="preserve">1 </w:t>
            </w:r>
            <w:r w:rsidRPr="00EB477E">
              <w:t>Sudbury Avenue</w:t>
            </w:r>
          </w:p>
        </w:tc>
        <w:tc>
          <w:tcPr>
            <w:tcW w:w="1418" w:type="dxa"/>
          </w:tcPr>
          <w:p w14:paraId="1A87E648" w14:textId="273561CA" w:rsidR="00387400" w:rsidRPr="00F80D3A" w:rsidRDefault="00A40BFE" w:rsidP="0046504A">
            <w:proofErr w:type="spellStart"/>
            <w:r w:rsidRPr="00A40BFE">
              <w:t>Tupsley</w:t>
            </w:r>
            <w:proofErr w:type="spellEnd"/>
          </w:p>
        </w:tc>
        <w:tc>
          <w:tcPr>
            <w:tcW w:w="3827" w:type="dxa"/>
          </w:tcPr>
          <w:p w14:paraId="6A9A10BA" w14:textId="695DD497" w:rsidR="00387400" w:rsidRPr="00F80D3A" w:rsidRDefault="00EB477E" w:rsidP="0046504A">
            <w:r w:rsidRPr="00EB477E">
              <w:t xml:space="preserve">Propose to remove 1 tree in our back garden. I am unsure of the </w:t>
            </w:r>
            <w:proofErr w:type="gramStart"/>
            <w:r w:rsidRPr="00EB477E">
              <w:t>species</w:t>
            </w:r>
            <w:proofErr w:type="gramEnd"/>
            <w:r w:rsidRPr="00EB477E">
              <w:t xml:space="preserve"> but the leaves fall throughout the year and are difficult to clear. The height of the tree also causes excessive shading in the summer. We have other trees in the garden and many around us on council owned </w:t>
            </w:r>
            <w:proofErr w:type="gramStart"/>
            <w:r w:rsidRPr="00EB477E">
              <w:t>land</w:t>
            </w:r>
            <w:proofErr w:type="gramEnd"/>
            <w:r w:rsidRPr="00EB477E">
              <w:t xml:space="preserve"> so we wouldn't wish to replant another tree. Photos attached. On sketch of garden, the tree to be removed is number 1.</w:t>
            </w:r>
          </w:p>
        </w:tc>
        <w:tc>
          <w:tcPr>
            <w:tcW w:w="1985" w:type="dxa"/>
          </w:tcPr>
          <w:p w14:paraId="33808EBB" w14:textId="338CD888" w:rsidR="00387400" w:rsidRPr="00D32303" w:rsidRDefault="00D32303" w:rsidP="0046504A">
            <w:r>
              <w:rPr>
                <w:b/>
              </w:rPr>
              <w:t xml:space="preserve">OBJECTION! – </w:t>
            </w:r>
            <w:r>
              <w:t xml:space="preserve">These are healthy trees. Leaves are not a planning issue. Should be </w:t>
            </w:r>
            <w:proofErr w:type="spellStart"/>
            <w:r>
              <w:t>pollarded</w:t>
            </w:r>
            <w:proofErr w:type="spellEnd"/>
            <w:r>
              <w:t xml:space="preserve">, not cut down. These trees have been </w:t>
            </w:r>
            <w:proofErr w:type="spellStart"/>
            <w:r>
              <w:t>pollarded</w:t>
            </w:r>
            <w:proofErr w:type="spellEnd"/>
            <w:r>
              <w:t xml:space="preserve"> before.</w:t>
            </w:r>
            <w:bookmarkStart w:id="0" w:name="_GoBack"/>
            <w:bookmarkEnd w:id="0"/>
          </w:p>
        </w:tc>
      </w:tr>
    </w:tbl>
    <w:p w14:paraId="316F5482" w14:textId="65D4701D" w:rsidR="00897F2A" w:rsidRPr="00EB477E" w:rsidRDefault="00897F2A" w:rsidP="001F5234">
      <w:pPr>
        <w:spacing w:after="0" w:line="240" w:lineRule="auto"/>
        <w:rPr>
          <w:rFonts w:cstheme="minorHAnsi"/>
          <w:b/>
          <w:sz w:val="20"/>
          <w:szCs w:val="20"/>
          <w:u w:val="single"/>
        </w:rPr>
      </w:pPr>
    </w:p>
    <w:sectPr w:rsidR="00897F2A" w:rsidRPr="00EB477E"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48CC"/>
    <w:rsid w:val="00005AEA"/>
    <w:rsid w:val="00005D8B"/>
    <w:rsid w:val="00013674"/>
    <w:rsid w:val="000142EB"/>
    <w:rsid w:val="000143AD"/>
    <w:rsid w:val="00024E1F"/>
    <w:rsid w:val="00031880"/>
    <w:rsid w:val="00032FB8"/>
    <w:rsid w:val="00033ECF"/>
    <w:rsid w:val="0003613F"/>
    <w:rsid w:val="000426AC"/>
    <w:rsid w:val="00044046"/>
    <w:rsid w:val="00046CDE"/>
    <w:rsid w:val="00047935"/>
    <w:rsid w:val="000479EE"/>
    <w:rsid w:val="00047C83"/>
    <w:rsid w:val="00055006"/>
    <w:rsid w:val="000577BF"/>
    <w:rsid w:val="00057DA8"/>
    <w:rsid w:val="0006065D"/>
    <w:rsid w:val="00064D45"/>
    <w:rsid w:val="0007003A"/>
    <w:rsid w:val="00076446"/>
    <w:rsid w:val="000811BA"/>
    <w:rsid w:val="00082347"/>
    <w:rsid w:val="000834FA"/>
    <w:rsid w:val="00084522"/>
    <w:rsid w:val="0008541C"/>
    <w:rsid w:val="000900F9"/>
    <w:rsid w:val="00095645"/>
    <w:rsid w:val="000A074B"/>
    <w:rsid w:val="000A34F9"/>
    <w:rsid w:val="000A5ACC"/>
    <w:rsid w:val="000B223F"/>
    <w:rsid w:val="000C3BF1"/>
    <w:rsid w:val="000D0C87"/>
    <w:rsid w:val="000D36A6"/>
    <w:rsid w:val="000E06B5"/>
    <w:rsid w:val="000E3260"/>
    <w:rsid w:val="000F1AA8"/>
    <w:rsid w:val="000F50F5"/>
    <w:rsid w:val="0010284A"/>
    <w:rsid w:val="00110155"/>
    <w:rsid w:val="00117CD7"/>
    <w:rsid w:val="00122175"/>
    <w:rsid w:val="00125460"/>
    <w:rsid w:val="00126D55"/>
    <w:rsid w:val="00130F8A"/>
    <w:rsid w:val="00131FB2"/>
    <w:rsid w:val="001365BD"/>
    <w:rsid w:val="0013743F"/>
    <w:rsid w:val="00140EEA"/>
    <w:rsid w:val="00141F1E"/>
    <w:rsid w:val="00147A54"/>
    <w:rsid w:val="00147DC4"/>
    <w:rsid w:val="00155764"/>
    <w:rsid w:val="0015609B"/>
    <w:rsid w:val="00177888"/>
    <w:rsid w:val="00183887"/>
    <w:rsid w:val="001B103F"/>
    <w:rsid w:val="001B7F57"/>
    <w:rsid w:val="001D40AA"/>
    <w:rsid w:val="001D7D1A"/>
    <w:rsid w:val="001E0BE1"/>
    <w:rsid w:val="001E18F1"/>
    <w:rsid w:val="001E2ED8"/>
    <w:rsid w:val="001F5234"/>
    <w:rsid w:val="00202303"/>
    <w:rsid w:val="002023ED"/>
    <w:rsid w:val="00204E95"/>
    <w:rsid w:val="00217CB7"/>
    <w:rsid w:val="002201A8"/>
    <w:rsid w:val="002249D3"/>
    <w:rsid w:val="00256805"/>
    <w:rsid w:val="00262E53"/>
    <w:rsid w:val="002657D5"/>
    <w:rsid w:val="00266ECD"/>
    <w:rsid w:val="0027065D"/>
    <w:rsid w:val="00270FD5"/>
    <w:rsid w:val="0027439A"/>
    <w:rsid w:val="00274A07"/>
    <w:rsid w:val="002775D0"/>
    <w:rsid w:val="00287484"/>
    <w:rsid w:val="00290DA9"/>
    <w:rsid w:val="002911C2"/>
    <w:rsid w:val="00297DD8"/>
    <w:rsid w:val="002A125A"/>
    <w:rsid w:val="002A5614"/>
    <w:rsid w:val="002B0182"/>
    <w:rsid w:val="002B53C8"/>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21D8"/>
    <w:rsid w:val="00327023"/>
    <w:rsid w:val="00331B1F"/>
    <w:rsid w:val="003370DB"/>
    <w:rsid w:val="00337916"/>
    <w:rsid w:val="0034279E"/>
    <w:rsid w:val="003559B3"/>
    <w:rsid w:val="003602D9"/>
    <w:rsid w:val="003606D1"/>
    <w:rsid w:val="00360EEA"/>
    <w:rsid w:val="00362BC7"/>
    <w:rsid w:val="00364534"/>
    <w:rsid w:val="00370B2B"/>
    <w:rsid w:val="00375372"/>
    <w:rsid w:val="0037586D"/>
    <w:rsid w:val="00377314"/>
    <w:rsid w:val="00383498"/>
    <w:rsid w:val="00383E95"/>
    <w:rsid w:val="003851DB"/>
    <w:rsid w:val="00386006"/>
    <w:rsid w:val="0038620E"/>
    <w:rsid w:val="00387400"/>
    <w:rsid w:val="003903C0"/>
    <w:rsid w:val="00391F7E"/>
    <w:rsid w:val="003954C9"/>
    <w:rsid w:val="0039711E"/>
    <w:rsid w:val="003B14C3"/>
    <w:rsid w:val="003B4154"/>
    <w:rsid w:val="003D51B6"/>
    <w:rsid w:val="003E1946"/>
    <w:rsid w:val="003E751F"/>
    <w:rsid w:val="003F7453"/>
    <w:rsid w:val="00410D60"/>
    <w:rsid w:val="00411EA6"/>
    <w:rsid w:val="004121A1"/>
    <w:rsid w:val="0041563E"/>
    <w:rsid w:val="00416247"/>
    <w:rsid w:val="00417939"/>
    <w:rsid w:val="00421C3A"/>
    <w:rsid w:val="00430010"/>
    <w:rsid w:val="00432245"/>
    <w:rsid w:val="00437504"/>
    <w:rsid w:val="00437B22"/>
    <w:rsid w:val="00452646"/>
    <w:rsid w:val="00457887"/>
    <w:rsid w:val="00460817"/>
    <w:rsid w:val="0046504A"/>
    <w:rsid w:val="004712D9"/>
    <w:rsid w:val="00472326"/>
    <w:rsid w:val="004769A5"/>
    <w:rsid w:val="004805FE"/>
    <w:rsid w:val="004A0B49"/>
    <w:rsid w:val="004A32D9"/>
    <w:rsid w:val="004A4912"/>
    <w:rsid w:val="004A4BC1"/>
    <w:rsid w:val="004B7932"/>
    <w:rsid w:val="004C4E07"/>
    <w:rsid w:val="004C5643"/>
    <w:rsid w:val="004E0D15"/>
    <w:rsid w:val="004E5A2D"/>
    <w:rsid w:val="004E74C4"/>
    <w:rsid w:val="004F03A3"/>
    <w:rsid w:val="004F05CC"/>
    <w:rsid w:val="004F24EE"/>
    <w:rsid w:val="004F3FC1"/>
    <w:rsid w:val="004F4CCB"/>
    <w:rsid w:val="005007E2"/>
    <w:rsid w:val="00507AAF"/>
    <w:rsid w:val="005247A6"/>
    <w:rsid w:val="0052515C"/>
    <w:rsid w:val="00534C3C"/>
    <w:rsid w:val="00534E4D"/>
    <w:rsid w:val="005434A3"/>
    <w:rsid w:val="00550455"/>
    <w:rsid w:val="00551261"/>
    <w:rsid w:val="00552746"/>
    <w:rsid w:val="00561CA7"/>
    <w:rsid w:val="005659F8"/>
    <w:rsid w:val="005675E6"/>
    <w:rsid w:val="0058614E"/>
    <w:rsid w:val="005A2F00"/>
    <w:rsid w:val="005A37E8"/>
    <w:rsid w:val="005B0D0F"/>
    <w:rsid w:val="005B112E"/>
    <w:rsid w:val="005B1E84"/>
    <w:rsid w:val="005B5765"/>
    <w:rsid w:val="005B74B1"/>
    <w:rsid w:val="005C2081"/>
    <w:rsid w:val="005C2B2B"/>
    <w:rsid w:val="005C4F38"/>
    <w:rsid w:val="005D685D"/>
    <w:rsid w:val="005E0EFC"/>
    <w:rsid w:val="005E289E"/>
    <w:rsid w:val="005E2AF0"/>
    <w:rsid w:val="005E3E4A"/>
    <w:rsid w:val="005E4124"/>
    <w:rsid w:val="005E420E"/>
    <w:rsid w:val="005E653B"/>
    <w:rsid w:val="005E73E0"/>
    <w:rsid w:val="005E7CA3"/>
    <w:rsid w:val="005F0CF2"/>
    <w:rsid w:val="005F1EE5"/>
    <w:rsid w:val="005F589D"/>
    <w:rsid w:val="005F7AC2"/>
    <w:rsid w:val="00600022"/>
    <w:rsid w:val="00601674"/>
    <w:rsid w:val="00610AA7"/>
    <w:rsid w:val="00611966"/>
    <w:rsid w:val="00621FE8"/>
    <w:rsid w:val="00622A43"/>
    <w:rsid w:val="0062424D"/>
    <w:rsid w:val="006259F5"/>
    <w:rsid w:val="00630C64"/>
    <w:rsid w:val="00630D0D"/>
    <w:rsid w:val="0065085C"/>
    <w:rsid w:val="0065389D"/>
    <w:rsid w:val="00655998"/>
    <w:rsid w:val="00664BC6"/>
    <w:rsid w:val="00670A7D"/>
    <w:rsid w:val="006715C9"/>
    <w:rsid w:val="00674C72"/>
    <w:rsid w:val="00680FE0"/>
    <w:rsid w:val="006931C9"/>
    <w:rsid w:val="006A7824"/>
    <w:rsid w:val="006A795E"/>
    <w:rsid w:val="006B2A36"/>
    <w:rsid w:val="006B496E"/>
    <w:rsid w:val="006B4F7B"/>
    <w:rsid w:val="006C2856"/>
    <w:rsid w:val="006C5494"/>
    <w:rsid w:val="006D6F74"/>
    <w:rsid w:val="006E581C"/>
    <w:rsid w:val="006F4723"/>
    <w:rsid w:val="006F4A3D"/>
    <w:rsid w:val="00702AD6"/>
    <w:rsid w:val="00713D65"/>
    <w:rsid w:val="00713DF6"/>
    <w:rsid w:val="00736924"/>
    <w:rsid w:val="00737235"/>
    <w:rsid w:val="0073780B"/>
    <w:rsid w:val="0074014B"/>
    <w:rsid w:val="00745DBF"/>
    <w:rsid w:val="007563A6"/>
    <w:rsid w:val="00761350"/>
    <w:rsid w:val="007629B8"/>
    <w:rsid w:val="007637B0"/>
    <w:rsid w:val="007826E1"/>
    <w:rsid w:val="0078428B"/>
    <w:rsid w:val="00796F6C"/>
    <w:rsid w:val="007A49FD"/>
    <w:rsid w:val="007A5BC6"/>
    <w:rsid w:val="007B1526"/>
    <w:rsid w:val="007C1F31"/>
    <w:rsid w:val="007C2E31"/>
    <w:rsid w:val="007D0ED7"/>
    <w:rsid w:val="007D3408"/>
    <w:rsid w:val="007D3C44"/>
    <w:rsid w:val="007D5F22"/>
    <w:rsid w:val="007E79B4"/>
    <w:rsid w:val="007E7F62"/>
    <w:rsid w:val="007F36E7"/>
    <w:rsid w:val="00811392"/>
    <w:rsid w:val="00816063"/>
    <w:rsid w:val="0081693A"/>
    <w:rsid w:val="008170BF"/>
    <w:rsid w:val="008176D8"/>
    <w:rsid w:val="00826495"/>
    <w:rsid w:val="00830E86"/>
    <w:rsid w:val="008317B4"/>
    <w:rsid w:val="00834802"/>
    <w:rsid w:val="00841157"/>
    <w:rsid w:val="00845DD5"/>
    <w:rsid w:val="0086365D"/>
    <w:rsid w:val="00864E29"/>
    <w:rsid w:val="00867962"/>
    <w:rsid w:val="00871D24"/>
    <w:rsid w:val="00877F28"/>
    <w:rsid w:val="00880283"/>
    <w:rsid w:val="0088294E"/>
    <w:rsid w:val="00885BB5"/>
    <w:rsid w:val="00886F9F"/>
    <w:rsid w:val="0088721D"/>
    <w:rsid w:val="00887E76"/>
    <w:rsid w:val="008913C8"/>
    <w:rsid w:val="0089355E"/>
    <w:rsid w:val="0089728B"/>
    <w:rsid w:val="00897F2A"/>
    <w:rsid w:val="008B732C"/>
    <w:rsid w:val="008C74CC"/>
    <w:rsid w:val="008D5F4D"/>
    <w:rsid w:val="008E36A2"/>
    <w:rsid w:val="008E6615"/>
    <w:rsid w:val="008F3B1C"/>
    <w:rsid w:val="008F4F90"/>
    <w:rsid w:val="00914543"/>
    <w:rsid w:val="00915258"/>
    <w:rsid w:val="00922A4C"/>
    <w:rsid w:val="00923238"/>
    <w:rsid w:val="00925111"/>
    <w:rsid w:val="00925443"/>
    <w:rsid w:val="00935A2F"/>
    <w:rsid w:val="00941170"/>
    <w:rsid w:val="00941539"/>
    <w:rsid w:val="00941D4F"/>
    <w:rsid w:val="00944C76"/>
    <w:rsid w:val="009553C1"/>
    <w:rsid w:val="009600F3"/>
    <w:rsid w:val="00960C10"/>
    <w:rsid w:val="00965A3F"/>
    <w:rsid w:val="00970774"/>
    <w:rsid w:val="009840D0"/>
    <w:rsid w:val="00987F10"/>
    <w:rsid w:val="00996B28"/>
    <w:rsid w:val="00997C72"/>
    <w:rsid w:val="009A1550"/>
    <w:rsid w:val="009A5C0A"/>
    <w:rsid w:val="009C2C58"/>
    <w:rsid w:val="009C43E2"/>
    <w:rsid w:val="009D20F1"/>
    <w:rsid w:val="00A030C6"/>
    <w:rsid w:val="00A04044"/>
    <w:rsid w:val="00A13212"/>
    <w:rsid w:val="00A1544D"/>
    <w:rsid w:val="00A16396"/>
    <w:rsid w:val="00A200CF"/>
    <w:rsid w:val="00A20FCE"/>
    <w:rsid w:val="00A25FD9"/>
    <w:rsid w:val="00A26168"/>
    <w:rsid w:val="00A26EA2"/>
    <w:rsid w:val="00A3255D"/>
    <w:rsid w:val="00A34A71"/>
    <w:rsid w:val="00A40BFE"/>
    <w:rsid w:val="00A414F4"/>
    <w:rsid w:val="00A44733"/>
    <w:rsid w:val="00A50860"/>
    <w:rsid w:val="00A52A68"/>
    <w:rsid w:val="00A704A5"/>
    <w:rsid w:val="00A74A6A"/>
    <w:rsid w:val="00A84899"/>
    <w:rsid w:val="00A928B9"/>
    <w:rsid w:val="00AC069E"/>
    <w:rsid w:val="00AC2F11"/>
    <w:rsid w:val="00AD491B"/>
    <w:rsid w:val="00AD62CA"/>
    <w:rsid w:val="00AD6637"/>
    <w:rsid w:val="00AD6ED7"/>
    <w:rsid w:val="00AF1FA1"/>
    <w:rsid w:val="00AF4532"/>
    <w:rsid w:val="00B008F5"/>
    <w:rsid w:val="00B053EC"/>
    <w:rsid w:val="00B172F1"/>
    <w:rsid w:val="00B21011"/>
    <w:rsid w:val="00B228DE"/>
    <w:rsid w:val="00B274F2"/>
    <w:rsid w:val="00B42EA3"/>
    <w:rsid w:val="00B43600"/>
    <w:rsid w:val="00B44815"/>
    <w:rsid w:val="00B566AD"/>
    <w:rsid w:val="00B57E17"/>
    <w:rsid w:val="00B6747F"/>
    <w:rsid w:val="00B76013"/>
    <w:rsid w:val="00B76893"/>
    <w:rsid w:val="00B8416F"/>
    <w:rsid w:val="00B9275F"/>
    <w:rsid w:val="00B92ADD"/>
    <w:rsid w:val="00B955EB"/>
    <w:rsid w:val="00BA0463"/>
    <w:rsid w:val="00BA21F6"/>
    <w:rsid w:val="00BA2965"/>
    <w:rsid w:val="00BA5CAB"/>
    <w:rsid w:val="00BA5D36"/>
    <w:rsid w:val="00BB0C11"/>
    <w:rsid w:val="00BB1A61"/>
    <w:rsid w:val="00BC243E"/>
    <w:rsid w:val="00BD1F33"/>
    <w:rsid w:val="00BD40F3"/>
    <w:rsid w:val="00BD52DE"/>
    <w:rsid w:val="00BF222A"/>
    <w:rsid w:val="00BF60B3"/>
    <w:rsid w:val="00BF6E89"/>
    <w:rsid w:val="00C00732"/>
    <w:rsid w:val="00C00EAA"/>
    <w:rsid w:val="00C00EE5"/>
    <w:rsid w:val="00C0401C"/>
    <w:rsid w:val="00C04EFF"/>
    <w:rsid w:val="00C05895"/>
    <w:rsid w:val="00C07AF6"/>
    <w:rsid w:val="00C1087C"/>
    <w:rsid w:val="00C15C60"/>
    <w:rsid w:val="00C2087E"/>
    <w:rsid w:val="00C36DB7"/>
    <w:rsid w:val="00C46D75"/>
    <w:rsid w:val="00C619F4"/>
    <w:rsid w:val="00C6296E"/>
    <w:rsid w:val="00C70CE0"/>
    <w:rsid w:val="00C874CD"/>
    <w:rsid w:val="00C9792A"/>
    <w:rsid w:val="00CA36EF"/>
    <w:rsid w:val="00CA69B5"/>
    <w:rsid w:val="00CB03D8"/>
    <w:rsid w:val="00CB5D02"/>
    <w:rsid w:val="00CC02A4"/>
    <w:rsid w:val="00CC164C"/>
    <w:rsid w:val="00CC4753"/>
    <w:rsid w:val="00CE2862"/>
    <w:rsid w:val="00CE370D"/>
    <w:rsid w:val="00CE3EB7"/>
    <w:rsid w:val="00CF5019"/>
    <w:rsid w:val="00CF5753"/>
    <w:rsid w:val="00D009C9"/>
    <w:rsid w:val="00D07D51"/>
    <w:rsid w:val="00D11A1E"/>
    <w:rsid w:val="00D22D52"/>
    <w:rsid w:val="00D23BB0"/>
    <w:rsid w:val="00D32303"/>
    <w:rsid w:val="00D37389"/>
    <w:rsid w:val="00D43652"/>
    <w:rsid w:val="00D457F1"/>
    <w:rsid w:val="00D45B6B"/>
    <w:rsid w:val="00D46F1B"/>
    <w:rsid w:val="00D6011F"/>
    <w:rsid w:val="00D6218A"/>
    <w:rsid w:val="00D73250"/>
    <w:rsid w:val="00D75717"/>
    <w:rsid w:val="00D82A38"/>
    <w:rsid w:val="00D82A4B"/>
    <w:rsid w:val="00D87B4F"/>
    <w:rsid w:val="00D900C0"/>
    <w:rsid w:val="00D911B1"/>
    <w:rsid w:val="00D95C43"/>
    <w:rsid w:val="00DA02A0"/>
    <w:rsid w:val="00DA079F"/>
    <w:rsid w:val="00DA1222"/>
    <w:rsid w:val="00DB16A2"/>
    <w:rsid w:val="00DB1EB6"/>
    <w:rsid w:val="00DB73EE"/>
    <w:rsid w:val="00DB7C17"/>
    <w:rsid w:val="00DB7DB4"/>
    <w:rsid w:val="00DC0164"/>
    <w:rsid w:val="00DD25CE"/>
    <w:rsid w:val="00DD303E"/>
    <w:rsid w:val="00DE1AA0"/>
    <w:rsid w:val="00DE21E9"/>
    <w:rsid w:val="00DE39B1"/>
    <w:rsid w:val="00DE457F"/>
    <w:rsid w:val="00DF5576"/>
    <w:rsid w:val="00DF6C6B"/>
    <w:rsid w:val="00E14B5B"/>
    <w:rsid w:val="00E171F9"/>
    <w:rsid w:val="00E20EBF"/>
    <w:rsid w:val="00E22E55"/>
    <w:rsid w:val="00E41EF1"/>
    <w:rsid w:val="00E45E56"/>
    <w:rsid w:val="00E476BD"/>
    <w:rsid w:val="00E47C2F"/>
    <w:rsid w:val="00E509A8"/>
    <w:rsid w:val="00E6455A"/>
    <w:rsid w:val="00E658F3"/>
    <w:rsid w:val="00E6688E"/>
    <w:rsid w:val="00E66B7B"/>
    <w:rsid w:val="00E701C3"/>
    <w:rsid w:val="00E71BB7"/>
    <w:rsid w:val="00E77CB5"/>
    <w:rsid w:val="00E80166"/>
    <w:rsid w:val="00E83ABF"/>
    <w:rsid w:val="00E8401F"/>
    <w:rsid w:val="00E872F3"/>
    <w:rsid w:val="00E90770"/>
    <w:rsid w:val="00E91AE3"/>
    <w:rsid w:val="00E9415C"/>
    <w:rsid w:val="00E96002"/>
    <w:rsid w:val="00E96E02"/>
    <w:rsid w:val="00E97BE9"/>
    <w:rsid w:val="00EA3A7E"/>
    <w:rsid w:val="00EA4D40"/>
    <w:rsid w:val="00EB477E"/>
    <w:rsid w:val="00EE1B34"/>
    <w:rsid w:val="00EE27C5"/>
    <w:rsid w:val="00F04493"/>
    <w:rsid w:val="00F051AE"/>
    <w:rsid w:val="00F057DE"/>
    <w:rsid w:val="00F16FD6"/>
    <w:rsid w:val="00F21455"/>
    <w:rsid w:val="00F232F9"/>
    <w:rsid w:val="00F32542"/>
    <w:rsid w:val="00F351C9"/>
    <w:rsid w:val="00F36F53"/>
    <w:rsid w:val="00F44939"/>
    <w:rsid w:val="00F51381"/>
    <w:rsid w:val="00F51DF1"/>
    <w:rsid w:val="00F54A6C"/>
    <w:rsid w:val="00F55360"/>
    <w:rsid w:val="00F55ECD"/>
    <w:rsid w:val="00F614EE"/>
    <w:rsid w:val="00F77108"/>
    <w:rsid w:val="00F80D3A"/>
    <w:rsid w:val="00F82A3E"/>
    <w:rsid w:val="00F82F0C"/>
    <w:rsid w:val="00F910B3"/>
    <w:rsid w:val="00F930B0"/>
    <w:rsid w:val="00F95E7F"/>
    <w:rsid w:val="00F966E3"/>
    <w:rsid w:val="00F96A1D"/>
    <w:rsid w:val="00F9725C"/>
    <w:rsid w:val="00F9728E"/>
    <w:rsid w:val="00FA0705"/>
    <w:rsid w:val="00FA2C03"/>
    <w:rsid w:val="00FA4B83"/>
    <w:rsid w:val="00FE0DB6"/>
    <w:rsid w:val="00FE6A97"/>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3.xml><?xml version="1.0" encoding="utf-8"?>
<ds:datastoreItem xmlns:ds="http://schemas.openxmlformats.org/officeDocument/2006/customXml" ds:itemID="{0333B5A2-99C7-448A-A923-9ECBEFD13607}">
  <ds:schemaRefs>
    <ds:schemaRef ds:uri="http://schemas.microsoft.com/office/2006/documentManagement/types"/>
    <ds:schemaRef ds:uri="590e192f-c182-492a-81c9-5dc73da903d4"/>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b6bf22cd-d6b1-4996-bbe8-38953210b793"/>
    <ds:schemaRef ds:uri="http://purl.org/dc/dcmitype/"/>
  </ds:schemaRefs>
</ds:datastoreItem>
</file>

<file path=customXml/itemProps4.xml><?xml version="1.0" encoding="utf-8"?>
<ds:datastoreItem xmlns:ds="http://schemas.openxmlformats.org/officeDocument/2006/customXml" ds:itemID="{AF345979-17C8-4491-ABE9-4D3EF52D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5</cp:revision>
  <cp:lastPrinted>2018-09-19T13:57:00Z</cp:lastPrinted>
  <dcterms:created xsi:type="dcterms:W3CDTF">2018-09-13T12:44:00Z</dcterms:created>
  <dcterms:modified xsi:type="dcterms:W3CDTF">2018-09-27T09:38:00Z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